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rPr>
          <w:rFonts w:ascii="黑体" w:hAnsi="黑体" w:eastAsia="黑体"/>
          <w:sz w:val="36"/>
          <w:szCs w:val="36"/>
        </w:rPr>
      </w:pPr>
      <w:bookmarkStart w:id="0" w:name="_GoBack"/>
      <w:r>
        <w:rPr>
          <w:rFonts w:hint="eastAsia" w:ascii="黑体" w:hAnsi="黑体" w:eastAsia="黑体"/>
          <w:sz w:val="36"/>
          <w:szCs w:val="36"/>
        </w:rPr>
        <w:t>关于近期将开办“通信工程项目费用编审人员”</w:t>
      </w:r>
    </w:p>
    <w:p>
      <w:pPr>
        <w:jc w:val="center"/>
        <w:rPr>
          <w:rFonts w:ascii="黑体" w:hAnsi="黑体" w:eastAsia="黑体"/>
          <w:sz w:val="36"/>
          <w:szCs w:val="36"/>
        </w:rPr>
      </w:pPr>
      <w:r>
        <w:rPr>
          <w:rFonts w:hint="eastAsia" w:ascii="黑体" w:hAnsi="黑体" w:eastAsia="黑体"/>
          <w:sz w:val="36"/>
          <w:szCs w:val="36"/>
        </w:rPr>
        <w:t xml:space="preserve">培训班的预通知 </w:t>
      </w:r>
    </w:p>
    <w:p>
      <w:pPr>
        <w:rPr>
          <w:rFonts w:ascii="仿宋" w:hAnsi="仿宋" w:eastAsia="仿宋"/>
          <w:sz w:val="30"/>
          <w:szCs w:val="30"/>
        </w:rPr>
      </w:pPr>
      <w:r>
        <w:rPr>
          <w:rFonts w:hint="eastAsia" w:ascii="仿宋" w:hAnsi="仿宋" w:eastAsia="仿宋"/>
          <w:sz w:val="30"/>
          <w:szCs w:val="30"/>
        </w:rPr>
        <w:t>各相关单位：</w:t>
      </w:r>
    </w:p>
    <w:p>
      <w:pPr>
        <w:ind w:firstLine="600" w:firstLineChars="200"/>
        <w:rPr>
          <w:rFonts w:ascii="仿宋" w:hAnsi="仿宋" w:eastAsia="仿宋"/>
          <w:sz w:val="30"/>
          <w:szCs w:val="30"/>
        </w:rPr>
      </w:pPr>
      <w:r>
        <w:rPr>
          <w:rFonts w:hint="eastAsia" w:ascii="仿宋" w:hAnsi="仿宋" w:eastAsia="仿宋"/>
          <w:sz w:val="30"/>
          <w:szCs w:val="30"/>
        </w:rPr>
        <w:t>根据中国通信企业协会关于开展信息通信建设企业服务能力评价的通知精神，应广大信息通信建设企业的要求，我会拟定于近期将开办“通信工程项目费用编审人员”培训班第四期。有需求的单位请于7月18日前将本单位拟参培的人数及单位所属区域（如厦门、泉州、福州等），向省通信行业协会陈寅辉报名。具体办班的时间另行通知。</w:t>
      </w:r>
    </w:p>
    <w:p>
      <w:pPr>
        <w:ind w:firstLine="600" w:firstLineChars="200"/>
        <w:rPr>
          <w:rFonts w:ascii="仿宋" w:hAnsi="仿宋" w:eastAsia="仿宋"/>
          <w:sz w:val="30"/>
          <w:szCs w:val="30"/>
        </w:rPr>
      </w:pPr>
      <w:r>
        <w:rPr>
          <w:rFonts w:hint="eastAsia" w:ascii="仿宋" w:hAnsi="仿宋" w:eastAsia="仿宋"/>
          <w:sz w:val="30"/>
          <w:szCs w:val="30"/>
        </w:rPr>
        <w:t>特此通知</w:t>
      </w:r>
    </w:p>
    <w:p>
      <w:pPr>
        <w:rPr>
          <w:rFonts w:ascii="仿宋" w:hAnsi="仿宋" w:eastAsia="仿宋"/>
          <w:sz w:val="30"/>
          <w:szCs w:val="30"/>
        </w:rPr>
      </w:pPr>
      <w:r>
        <w:rPr>
          <w:rFonts w:hint="eastAsia" w:ascii="仿宋" w:hAnsi="仿宋" w:eastAsia="仿宋"/>
          <w:sz w:val="30"/>
          <w:szCs w:val="30"/>
        </w:rPr>
        <w:t xml:space="preserve">    附件：培训预报名表</w:t>
      </w:r>
    </w:p>
    <w:p>
      <w:pPr>
        <w:jc w:val="both"/>
        <w:rPr>
          <w:rFonts w:hint="eastAsia" w:ascii="仿宋" w:hAnsi="仿宋" w:eastAsia="仿宋"/>
          <w:sz w:val="30"/>
          <w:szCs w:val="30"/>
        </w:rPr>
      </w:pPr>
      <w:r>
        <w:rPr>
          <w:rFonts w:hint="eastAsia" w:ascii="仿宋" w:hAnsi="仿宋" w:eastAsia="仿宋"/>
          <w:sz w:val="30"/>
          <w:szCs w:val="30"/>
        </w:rPr>
        <w:t>联系人： 陈寅辉</w:t>
      </w:r>
    </w:p>
    <w:p>
      <w:pPr>
        <w:jc w:val="both"/>
        <w:rPr>
          <w:rFonts w:hint="eastAsia" w:ascii="仿宋" w:hAnsi="仿宋" w:eastAsia="仿宋"/>
          <w:sz w:val="30"/>
          <w:szCs w:val="30"/>
          <w:lang w:eastAsia="zh-CN"/>
        </w:rPr>
      </w:pPr>
      <w:r>
        <w:rPr>
          <w:rFonts w:hint="eastAsia" w:ascii="仿宋" w:hAnsi="仿宋" w:eastAsia="仿宋"/>
          <w:sz w:val="30"/>
          <w:szCs w:val="30"/>
          <w:lang w:eastAsia="zh-CN"/>
        </w:rPr>
        <w:t>电话：</w:t>
      </w:r>
      <w:r>
        <w:rPr>
          <w:rFonts w:hint="eastAsia" w:ascii="仿宋" w:hAnsi="仿宋" w:eastAsia="仿宋"/>
          <w:sz w:val="30"/>
          <w:szCs w:val="30"/>
          <w:lang w:val="en-US" w:eastAsia="zh-CN"/>
        </w:rPr>
        <w:t>0591-83175158</w:t>
      </w:r>
    </w:p>
    <w:p>
      <w:pPr>
        <w:jc w:val="both"/>
        <w:rPr>
          <w:rFonts w:ascii="仿宋" w:hAnsi="仿宋" w:eastAsia="仿宋"/>
          <w:sz w:val="30"/>
          <w:szCs w:val="30"/>
        </w:rPr>
      </w:pPr>
      <w:r>
        <w:rPr>
          <w:rFonts w:hint="eastAsia" w:ascii="仿宋" w:hAnsi="仿宋" w:eastAsia="仿宋"/>
          <w:sz w:val="30"/>
          <w:szCs w:val="30"/>
        </w:rPr>
        <w:t>手机：13509356939</w:t>
      </w:r>
    </w:p>
    <w:p>
      <w:pPr>
        <w:jc w:val="both"/>
        <w:rPr>
          <w:rFonts w:hint="eastAsia" w:ascii="仿宋" w:hAnsi="仿宋" w:eastAsia="仿宋"/>
          <w:sz w:val="30"/>
          <w:szCs w:val="30"/>
          <w:lang w:val="en-US" w:eastAsia="zh-CN"/>
        </w:rPr>
      </w:pPr>
      <w:r>
        <w:rPr>
          <w:rFonts w:hint="eastAsia" w:ascii="仿宋" w:hAnsi="仿宋" w:eastAsia="仿宋"/>
          <w:sz w:val="36"/>
          <w:szCs w:val="36"/>
        </w:rPr>
        <w:t>邮箱:</w:t>
      </w:r>
      <w:r>
        <w:rPr>
          <w:rFonts w:hint="eastAsia" w:ascii="仿宋" w:hAnsi="仿宋" w:eastAsia="仿宋"/>
          <w:sz w:val="30"/>
          <w:szCs w:val="30"/>
          <w:lang w:val="en-US" w:eastAsia="zh-CN"/>
        </w:rPr>
        <w:t>1290529094@qq.com</w:t>
      </w:r>
    </w:p>
    <w:p>
      <w:pPr>
        <w:ind w:firstLine="900" w:firstLineChars="300"/>
        <w:jc w:val="both"/>
        <w:rPr>
          <w:rFonts w:hint="eastAsia" w:ascii="仿宋" w:hAnsi="仿宋" w:eastAsia="仿宋"/>
          <w:sz w:val="30"/>
          <w:szCs w:val="30"/>
          <w:lang w:val="en-US" w:eastAsia="zh-CN"/>
        </w:rPr>
      </w:pPr>
      <w:r>
        <w:rPr>
          <w:rFonts w:hint="eastAsia" w:ascii="仿宋" w:hAnsi="仿宋" w:eastAsia="仿宋"/>
          <w:sz w:val="30"/>
          <w:szCs w:val="30"/>
          <w:lang w:val="en-US" w:eastAsia="zh-CN"/>
        </w:rPr>
        <w:t>13509356939@139.com</w:t>
      </w:r>
    </w:p>
    <w:p>
      <w:pPr>
        <w:ind w:firstLine="4140" w:firstLineChars="1150"/>
        <w:rPr>
          <w:rFonts w:ascii="仿宋" w:hAnsi="仿宋" w:eastAsia="仿宋"/>
          <w:sz w:val="36"/>
          <w:szCs w:val="36"/>
        </w:rPr>
      </w:pPr>
    </w:p>
    <w:p>
      <w:pPr>
        <w:ind w:firstLine="4680" w:firstLineChars="1300"/>
        <w:rPr>
          <w:rFonts w:ascii="仿宋" w:hAnsi="仿宋" w:eastAsia="仿宋"/>
          <w:sz w:val="36"/>
          <w:szCs w:val="36"/>
        </w:rPr>
      </w:pPr>
      <w:r>
        <w:rPr>
          <w:rFonts w:hint="eastAsia" w:ascii="仿宋" w:hAnsi="仿宋" w:eastAsia="仿宋"/>
          <w:sz w:val="36"/>
          <w:szCs w:val="36"/>
        </w:rPr>
        <w:t>福建省通信行业协会</w:t>
      </w:r>
    </w:p>
    <w:p>
      <w:pPr>
        <w:ind w:firstLine="5250" w:firstLineChars="1750"/>
        <w:rPr>
          <w:rFonts w:ascii="仿宋" w:hAnsi="仿宋" w:eastAsia="仿宋"/>
          <w:sz w:val="30"/>
          <w:szCs w:val="30"/>
        </w:rPr>
      </w:pPr>
      <w:r>
        <w:rPr>
          <w:rFonts w:hint="eastAsia" w:ascii="仿宋" w:hAnsi="仿宋" w:eastAsia="仿宋"/>
          <w:sz w:val="30"/>
          <w:szCs w:val="30"/>
        </w:rPr>
        <w:t>2017年7月4日</w:t>
      </w:r>
    </w:p>
    <w:bookmarkEnd w:id="0"/>
    <w:p>
      <w:pPr>
        <w:ind w:firstLine="5250" w:firstLineChars="1750"/>
        <w:rPr>
          <w:rFonts w:ascii="仿宋" w:hAnsi="仿宋" w:eastAsia="仿宋"/>
          <w:sz w:val="30"/>
          <w:szCs w:val="30"/>
        </w:rPr>
      </w:pPr>
    </w:p>
    <w:p>
      <w:pPr>
        <w:ind w:firstLine="5250" w:firstLineChars="1750"/>
        <w:rPr>
          <w:rFonts w:ascii="仿宋" w:hAnsi="仿宋" w:eastAsia="仿宋"/>
          <w:sz w:val="30"/>
          <w:szCs w:val="30"/>
        </w:rPr>
      </w:pPr>
    </w:p>
    <w:p>
      <w:pPr>
        <w:ind w:firstLine="5250" w:firstLineChars="1750"/>
        <w:rPr>
          <w:rFonts w:ascii="仿宋" w:hAnsi="仿宋" w:eastAsia="仿宋"/>
          <w:sz w:val="30"/>
          <w:szCs w:val="30"/>
        </w:rPr>
      </w:pPr>
    </w:p>
    <w:p>
      <w:pPr>
        <w:ind w:firstLine="5250" w:firstLineChars="1750"/>
        <w:rPr>
          <w:rFonts w:ascii="仿宋" w:hAnsi="仿宋" w:eastAsia="仿宋"/>
          <w:sz w:val="30"/>
          <w:szCs w:val="30"/>
        </w:rPr>
      </w:pPr>
    </w:p>
    <w:p>
      <w:pPr>
        <w:rPr>
          <w:rFonts w:ascii="仿宋" w:hAnsi="仿宋" w:eastAsia="仿宋"/>
          <w:sz w:val="30"/>
          <w:szCs w:val="30"/>
        </w:rPr>
      </w:pPr>
    </w:p>
    <w:p>
      <w:pPr>
        <w:jc w:val="center"/>
        <w:rPr>
          <w:rFonts w:ascii="仿宋" w:hAnsi="仿宋" w:eastAsia="仿宋"/>
          <w:b/>
          <w:sz w:val="36"/>
          <w:szCs w:val="36"/>
        </w:rPr>
      </w:pPr>
      <w:r>
        <w:rPr>
          <w:rFonts w:hint="eastAsia" w:ascii="仿宋" w:hAnsi="仿宋" w:eastAsia="仿宋"/>
          <w:b/>
          <w:sz w:val="36"/>
          <w:szCs w:val="36"/>
        </w:rPr>
        <w:t>单位拟参培人数及所在区域信息表</w:t>
      </w:r>
    </w:p>
    <w:p>
      <w:pPr>
        <w:rPr>
          <w:rFonts w:ascii="仿宋" w:hAnsi="仿宋" w:eastAsia="仿宋"/>
          <w:sz w:val="30"/>
          <w:szCs w:val="30"/>
        </w:rPr>
      </w:pPr>
    </w:p>
    <w:tbl>
      <w:tblPr>
        <w:tblStyle w:val="7"/>
        <w:tblW w:w="8840"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836"/>
        <w:gridCol w:w="2268"/>
        <w:gridCol w:w="2126"/>
        <w:gridCol w:w="16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36" w:type="dxa"/>
            <w:vAlign w:val="center"/>
          </w:tcPr>
          <w:p>
            <w:pPr>
              <w:jc w:val="center"/>
              <w:rPr>
                <w:rFonts w:ascii="仿宋" w:hAnsi="仿宋" w:eastAsia="仿宋"/>
                <w:sz w:val="30"/>
                <w:szCs w:val="30"/>
              </w:rPr>
            </w:pPr>
            <w:r>
              <w:rPr>
                <w:rFonts w:hint="eastAsia" w:ascii="仿宋" w:hAnsi="仿宋" w:eastAsia="仿宋"/>
                <w:sz w:val="30"/>
                <w:szCs w:val="30"/>
              </w:rPr>
              <w:t>单位名称</w:t>
            </w:r>
          </w:p>
        </w:tc>
        <w:tc>
          <w:tcPr>
            <w:tcW w:w="2268" w:type="dxa"/>
            <w:vAlign w:val="center"/>
          </w:tcPr>
          <w:p>
            <w:pPr>
              <w:jc w:val="center"/>
              <w:rPr>
                <w:rFonts w:ascii="仿宋" w:hAnsi="仿宋" w:eastAsia="仿宋"/>
                <w:sz w:val="30"/>
                <w:szCs w:val="30"/>
              </w:rPr>
            </w:pPr>
            <w:r>
              <w:rPr>
                <w:rFonts w:hint="eastAsia" w:ascii="仿宋" w:hAnsi="仿宋" w:eastAsia="仿宋"/>
                <w:sz w:val="30"/>
                <w:szCs w:val="30"/>
              </w:rPr>
              <w:t>参培人数</w:t>
            </w:r>
          </w:p>
        </w:tc>
        <w:tc>
          <w:tcPr>
            <w:tcW w:w="2126" w:type="dxa"/>
            <w:vAlign w:val="center"/>
          </w:tcPr>
          <w:p>
            <w:pPr>
              <w:jc w:val="center"/>
              <w:rPr>
                <w:rFonts w:ascii="仿宋" w:hAnsi="仿宋" w:eastAsia="仿宋"/>
                <w:sz w:val="30"/>
                <w:szCs w:val="30"/>
              </w:rPr>
            </w:pPr>
            <w:r>
              <w:rPr>
                <w:rFonts w:hint="eastAsia" w:ascii="仿宋" w:hAnsi="仿宋" w:eastAsia="仿宋"/>
                <w:sz w:val="30"/>
                <w:szCs w:val="30"/>
              </w:rPr>
              <w:t>本单位所在</w:t>
            </w:r>
          </w:p>
          <w:p>
            <w:pPr>
              <w:jc w:val="center"/>
              <w:rPr>
                <w:rFonts w:ascii="仿宋" w:hAnsi="仿宋" w:eastAsia="仿宋"/>
                <w:sz w:val="30"/>
                <w:szCs w:val="30"/>
              </w:rPr>
            </w:pPr>
            <w:r>
              <w:rPr>
                <w:rFonts w:hint="eastAsia" w:ascii="仿宋" w:hAnsi="仿宋" w:eastAsia="仿宋"/>
                <w:sz w:val="30"/>
                <w:szCs w:val="30"/>
              </w:rPr>
              <w:t>区域</w:t>
            </w:r>
          </w:p>
        </w:tc>
        <w:tc>
          <w:tcPr>
            <w:tcW w:w="1610" w:type="dxa"/>
            <w:vAlign w:val="center"/>
          </w:tcPr>
          <w:p>
            <w:pPr>
              <w:jc w:val="center"/>
              <w:rPr>
                <w:rFonts w:ascii="仿宋" w:hAnsi="仿宋" w:eastAsia="仿宋"/>
                <w:sz w:val="30"/>
                <w:szCs w:val="30"/>
              </w:rPr>
            </w:pPr>
            <w:r>
              <w:rPr>
                <w:rFonts w:hint="eastAsia" w:ascii="仿宋" w:hAnsi="仿宋" w:eastAsia="仿宋"/>
                <w:sz w:val="30"/>
                <w:szCs w:val="30"/>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36" w:type="dxa"/>
          </w:tcPr>
          <w:p>
            <w:pPr>
              <w:rPr>
                <w:rFonts w:ascii="仿宋" w:hAnsi="仿宋" w:eastAsia="仿宋"/>
                <w:sz w:val="30"/>
                <w:szCs w:val="30"/>
              </w:rPr>
            </w:pPr>
          </w:p>
        </w:tc>
        <w:tc>
          <w:tcPr>
            <w:tcW w:w="2268" w:type="dxa"/>
          </w:tcPr>
          <w:p>
            <w:pPr>
              <w:rPr>
                <w:rFonts w:ascii="仿宋" w:hAnsi="仿宋" w:eastAsia="仿宋"/>
                <w:sz w:val="30"/>
                <w:szCs w:val="30"/>
              </w:rPr>
            </w:pPr>
          </w:p>
        </w:tc>
        <w:tc>
          <w:tcPr>
            <w:tcW w:w="2126" w:type="dxa"/>
          </w:tcPr>
          <w:p>
            <w:pPr>
              <w:rPr>
                <w:rFonts w:ascii="仿宋" w:hAnsi="仿宋" w:eastAsia="仿宋"/>
                <w:sz w:val="30"/>
                <w:szCs w:val="30"/>
              </w:rPr>
            </w:pPr>
          </w:p>
        </w:tc>
        <w:tc>
          <w:tcPr>
            <w:tcW w:w="1610" w:type="dxa"/>
          </w:tcPr>
          <w:p>
            <w:pPr>
              <w:rPr>
                <w:rFonts w:ascii="仿宋" w:hAnsi="仿宋" w:eastAsia="仿宋"/>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36" w:type="dxa"/>
          </w:tcPr>
          <w:p>
            <w:pPr>
              <w:rPr>
                <w:rFonts w:ascii="仿宋" w:hAnsi="仿宋" w:eastAsia="仿宋"/>
                <w:sz w:val="30"/>
                <w:szCs w:val="30"/>
              </w:rPr>
            </w:pPr>
          </w:p>
        </w:tc>
        <w:tc>
          <w:tcPr>
            <w:tcW w:w="2268" w:type="dxa"/>
          </w:tcPr>
          <w:p>
            <w:pPr>
              <w:rPr>
                <w:rFonts w:ascii="仿宋" w:hAnsi="仿宋" w:eastAsia="仿宋"/>
                <w:sz w:val="30"/>
                <w:szCs w:val="30"/>
              </w:rPr>
            </w:pPr>
          </w:p>
        </w:tc>
        <w:tc>
          <w:tcPr>
            <w:tcW w:w="2126" w:type="dxa"/>
          </w:tcPr>
          <w:p>
            <w:pPr>
              <w:rPr>
                <w:rFonts w:ascii="仿宋" w:hAnsi="仿宋" w:eastAsia="仿宋"/>
                <w:sz w:val="30"/>
                <w:szCs w:val="30"/>
              </w:rPr>
            </w:pPr>
          </w:p>
        </w:tc>
        <w:tc>
          <w:tcPr>
            <w:tcW w:w="1610" w:type="dxa"/>
          </w:tcPr>
          <w:p>
            <w:pPr>
              <w:rPr>
                <w:rFonts w:ascii="仿宋" w:hAnsi="仿宋" w:eastAsia="仿宋"/>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36" w:type="dxa"/>
          </w:tcPr>
          <w:p>
            <w:pPr>
              <w:rPr>
                <w:rFonts w:ascii="仿宋" w:hAnsi="仿宋" w:eastAsia="仿宋"/>
                <w:sz w:val="30"/>
                <w:szCs w:val="30"/>
              </w:rPr>
            </w:pPr>
          </w:p>
        </w:tc>
        <w:tc>
          <w:tcPr>
            <w:tcW w:w="2268" w:type="dxa"/>
          </w:tcPr>
          <w:p>
            <w:pPr>
              <w:rPr>
                <w:rFonts w:ascii="仿宋" w:hAnsi="仿宋" w:eastAsia="仿宋"/>
                <w:sz w:val="30"/>
                <w:szCs w:val="30"/>
              </w:rPr>
            </w:pPr>
          </w:p>
        </w:tc>
        <w:tc>
          <w:tcPr>
            <w:tcW w:w="2126" w:type="dxa"/>
          </w:tcPr>
          <w:p>
            <w:pPr>
              <w:rPr>
                <w:rFonts w:ascii="仿宋" w:hAnsi="仿宋" w:eastAsia="仿宋"/>
                <w:sz w:val="30"/>
                <w:szCs w:val="30"/>
              </w:rPr>
            </w:pPr>
          </w:p>
        </w:tc>
        <w:tc>
          <w:tcPr>
            <w:tcW w:w="1610" w:type="dxa"/>
          </w:tcPr>
          <w:p>
            <w:pPr>
              <w:rPr>
                <w:rFonts w:ascii="仿宋" w:hAnsi="仿宋" w:eastAsia="仿宋"/>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36" w:type="dxa"/>
          </w:tcPr>
          <w:p>
            <w:pPr>
              <w:rPr>
                <w:rFonts w:ascii="仿宋" w:hAnsi="仿宋" w:eastAsia="仿宋"/>
                <w:sz w:val="30"/>
                <w:szCs w:val="30"/>
              </w:rPr>
            </w:pPr>
          </w:p>
        </w:tc>
        <w:tc>
          <w:tcPr>
            <w:tcW w:w="2268" w:type="dxa"/>
          </w:tcPr>
          <w:p>
            <w:pPr>
              <w:rPr>
                <w:rFonts w:ascii="仿宋" w:hAnsi="仿宋" w:eastAsia="仿宋"/>
                <w:sz w:val="30"/>
                <w:szCs w:val="30"/>
              </w:rPr>
            </w:pPr>
          </w:p>
        </w:tc>
        <w:tc>
          <w:tcPr>
            <w:tcW w:w="2126" w:type="dxa"/>
          </w:tcPr>
          <w:p>
            <w:pPr>
              <w:rPr>
                <w:rFonts w:ascii="仿宋" w:hAnsi="仿宋" w:eastAsia="仿宋"/>
                <w:sz w:val="30"/>
                <w:szCs w:val="30"/>
              </w:rPr>
            </w:pPr>
          </w:p>
        </w:tc>
        <w:tc>
          <w:tcPr>
            <w:tcW w:w="1610" w:type="dxa"/>
          </w:tcPr>
          <w:p>
            <w:pPr>
              <w:rPr>
                <w:rFonts w:ascii="仿宋" w:hAnsi="仿宋" w:eastAsia="仿宋"/>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36" w:type="dxa"/>
          </w:tcPr>
          <w:p>
            <w:pPr>
              <w:rPr>
                <w:rFonts w:ascii="仿宋" w:hAnsi="仿宋" w:eastAsia="仿宋"/>
                <w:sz w:val="30"/>
                <w:szCs w:val="30"/>
              </w:rPr>
            </w:pPr>
          </w:p>
        </w:tc>
        <w:tc>
          <w:tcPr>
            <w:tcW w:w="2268" w:type="dxa"/>
          </w:tcPr>
          <w:p>
            <w:pPr>
              <w:rPr>
                <w:rFonts w:ascii="仿宋" w:hAnsi="仿宋" w:eastAsia="仿宋"/>
                <w:sz w:val="30"/>
                <w:szCs w:val="30"/>
              </w:rPr>
            </w:pPr>
          </w:p>
        </w:tc>
        <w:tc>
          <w:tcPr>
            <w:tcW w:w="2126" w:type="dxa"/>
          </w:tcPr>
          <w:p>
            <w:pPr>
              <w:rPr>
                <w:rFonts w:ascii="仿宋" w:hAnsi="仿宋" w:eastAsia="仿宋"/>
                <w:sz w:val="30"/>
                <w:szCs w:val="30"/>
              </w:rPr>
            </w:pPr>
          </w:p>
        </w:tc>
        <w:tc>
          <w:tcPr>
            <w:tcW w:w="1610" w:type="dxa"/>
          </w:tcPr>
          <w:p>
            <w:pPr>
              <w:rPr>
                <w:rFonts w:ascii="仿宋" w:hAnsi="仿宋" w:eastAsia="仿宋"/>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36" w:type="dxa"/>
          </w:tcPr>
          <w:p>
            <w:pPr>
              <w:rPr>
                <w:rFonts w:ascii="仿宋" w:hAnsi="仿宋" w:eastAsia="仿宋"/>
                <w:sz w:val="30"/>
                <w:szCs w:val="30"/>
              </w:rPr>
            </w:pPr>
          </w:p>
        </w:tc>
        <w:tc>
          <w:tcPr>
            <w:tcW w:w="2268" w:type="dxa"/>
          </w:tcPr>
          <w:p>
            <w:pPr>
              <w:rPr>
                <w:rFonts w:ascii="仿宋" w:hAnsi="仿宋" w:eastAsia="仿宋"/>
                <w:sz w:val="30"/>
                <w:szCs w:val="30"/>
              </w:rPr>
            </w:pPr>
          </w:p>
        </w:tc>
        <w:tc>
          <w:tcPr>
            <w:tcW w:w="2126" w:type="dxa"/>
          </w:tcPr>
          <w:p>
            <w:pPr>
              <w:rPr>
                <w:rFonts w:ascii="仿宋" w:hAnsi="仿宋" w:eastAsia="仿宋"/>
                <w:sz w:val="30"/>
                <w:szCs w:val="30"/>
              </w:rPr>
            </w:pPr>
          </w:p>
        </w:tc>
        <w:tc>
          <w:tcPr>
            <w:tcW w:w="1610" w:type="dxa"/>
          </w:tcPr>
          <w:p>
            <w:pPr>
              <w:rPr>
                <w:rFonts w:ascii="仿宋" w:hAnsi="仿宋" w:eastAsia="仿宋"/>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36" w:type="dxa"/>
          </w:tcPr>
          <w:p>
            <w:pPr>
              <w:rPr>
                <w:rFonts w:ascii="仿宋" w:hAnsi="仿宋" w:eastAsia="仿宋"/>
                <w:sz w:val="30"/>
                <w:szCs w:val="30"/>
              </w:rPr>
            </w:pPr>
          </w:p>
        </w:tc>
        <w:tc>
          <w:tcPr>
            <w:tcW w:w="2268" w:type="dxa"/>
          </w:tcPr>
          <w:p>
            <w:pPr>
              <w:rPr>
                <w:rFonts w:ascii="仿宋" w:hAnsi="仿宋" w:eastAsia="仿宋"/>
                <w:sz w:val="30"/>
                <w:szCs w:val="30"/>
              </w:rPr>
            </w:pPr>
          </w:p>
        </w:tc>
        <w:tc>
          <w:tcPr>
            <w:tcW w:w="2126" w:type="dxa"/>
          </w:tcPr>
          <w:p>
            <w:pPr>
              <w:rPr>
                <w:rFonts w:ascii="仿宋" w:hAnsi="仿宋" w:eastAsia="仿宋"/>
                <w:sz w:val="30"/>
                <w:szCs w:val="30"/>
              </w:rPr>
            </w:pPr>
          </w:p>
        </w:tc>
        <w:tc>
          <w:tcPr>
            <w:tcW w:w="1610" w:type="dxa"/>
          </w:tcPr>
          <w:p>
            <w:pPr>
              <w:rPr>
                <w:rFonts w:ascii="仿宋" w:hAnsi="仿宋" w:eastAsia="仿宋"/>
                <w:sz w:val="30"/>
                <w:szCs w:val="30"/>
              </w:rPr>
            </w:pPr>
          </w:p>
        </w:tc>
      </w:tr>
    </w:tbl>
    <w:p>
      <w:pPr>
        <w:rPr>
          <w:rFonts w:ascii="仿宋" w:hAnsi="仿宋" w:eastAsia="仿宋"/>
          <w:sz w:val="30"/>
          <w:szCs w:val="30"/>
        </w:rPr>
      </w:pPr>
      <w:r>
        <w:rPr>
          <w:rFonts w:hint="eastAsia" w:ascii="仿宋" w:hAnsi="仿宋" w:eastAsia="仿宋"/>
          <w:sz w:val="30"/>
          <w:szCs w:val="30"/>
        </w:rPr>
        <w:t>经办人：                     手机号：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44077"/>
    <w:rsid w:val="00003644"/>
    <w:rsid w:val="00055552"/>
    <w:rsid w:val="00085F94"/>
    <w:rsid w:val="00095329"/>
    <w:rsid w:val="000E2C91"/>
    <w:rsid w:val="000F2F48"/>
    <w:rsid w:val="00130D89"/>
    <w:rsid w:val="001A262A"/>
    <w:rsid w:val="001F1F40"/>
    <w:rsid w:val="002032B7"/>
    <w:rsid w:val="00273F54"/>
    <w:rsid w:val="00281F61"/>
    <w:rsid w:val="002A31ED"/>
    <w:rsid w:val="002F094D"/>
    <w:rsid w:val="00322C88"/>
    <w:rsid w:val="00367A04"/>
    <w:rsid w:val="003711A9"/>
    <w:rsid w:val="0045323B"/>
    <w:rsid w:val="00460DFA"/>
    <w:rsid w:val="00596731"/>
    <w:rsid w:val="00674B84"/>
    <w:rsid w:val="00777784"/>
    <w:rsid w:val="007958E4"/>
    <w:rsid w:val="007F0BD1"/>
    <w:rsid w:val="00803514"/>
    <w:rsid w:val="0090519F"/>
    <w:rsid w:val="009158E0"/>
    <w:rsid w:val="00934F20"/>
    <w:rsid w:val="009B596E"/>
    <w:rsid w:val="00A4608E"/>
    <w:rsid w:val="00AE41B6"/>
    <w:rsid w:val="00B04F73"/>
    <w:rsid w:val="00C521A2"/>
    <w:rsid w:val="00C60433"/>
    <w:rsid w:val="00C854AF"/>
    <w:rsid w:val="00D11B6D"/>
    <w:rsid w:val="00D25E42"/>
    <w:rsid w:val="00DA6376"/>
    <w:rsid w:val="00E0594F"/>
    <w:rsid w:val="00E163CB"/>
    <w:rsid w:val="00E62F2D"/>
    <w:rsid w:val="00EC3433"/>
    <w:rsid w:val="00EF3FDA"/>
    <w:rsid w:val="00F10EBC"/>
    <w:rsid w:val="00F44077"/>
    <w:rsid w:val="00F87E57"/>
    <w:rsid w:val="70C54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unhideWhenUsed/>
    <w:qFormat/>
    <w:uiPriority w:val="99"/>
    <w:pPr>
      <w:ind w:left="100" w:leftChars="2500"/>
    </w:p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眉 Char"/>
    <w:basedOn w:val="5"/>
    <w:link w:val="4"/>
    <w:semiHidden/>
    <w:uiPriority w:val="99"/>
    <w:rPr>
      <w:sz w:val="18"/>
      <w:szCs w:val="18"/>
    </w:rPr>
  </w:style>
  <w:style w:type="character" w:customStyle="1" w:styleId="9">
    <w:name w:val="页脚 Char"/>
    <w:basedOn w:val="5"/>
    <w:link w:val="3"/>
    <w:semiHidden/>
    <w:qFormat/>
    <w:uiPriority w:val="99"/>
    <w:rPr>
      <w:sz w:val="18"/>
      <w:szCs w:val="18"/>
    </w:rPr>
  </w:style>
  <w:style w:type="character" w:customStyle="1" w:styleId="10">
    <w:name w:val="日期 Char"/>
    <w:basedOn w:val="5"/>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61</Words>
  <Characters>353</Characters>
  <Lines>2</Lines>
  <Paragraphs>1</Paragraphs>
  <TotalTime>0</TotalTime>
  <ScaleCrop>false</ScaleCrop>
  <LinksUpToDate>false</LinksUpToDate>
  <CharactersWithSpaces>413</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2017-03-03T06:31:00Z</dcterms:created>
  <dc:creator>Sky123.Org</dc:creator>
  <cp:lastModifiedBy>Administrator</cp:lastModifiedBy>
  <cp:lastPrinted>2017-03-06T01:36:00Z</cp:lastPrinted>
  <dcterms:modified xsi:type="dcterms:W3CDTF">2017-07-05T07:28:41Z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