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E80" w:rsidRDefault="00F81E80" w:rsidP="00F81E80">
      <w:pPr>
        <w:jc w:val="center"/>
        <w:rPr>
          <w:rFonts w:ascii="宋体" w:hAnsi="宋体"/>
          <w:b/>
          <w:sz w:val="36"/>
          <w:szCs w:val="36"/>
        </w:rPr>
      </w:pPr>
    </w:p>
    <w:p w:rsidR="00F81E80" w:rsidRDefault="00F81E80" w:rsidP="00F81E80">
      <w:pPr>
        <w:jc w:val="center"/>
        <w:rPr>
          <w:rFonts w:ascii="宋体" w:hAnsi="宋体"/>
          <w:b/>
          <w:sz w:val="36"/>
          <w:szCs w:val="36"/>
        </w:rPr>
      </w:pPr>
    </w:p>
    <w:p w:rsidR="00F81E80" w:rsidRDefault="00F81E80" w:rsidP="00F81E80">
      <w:pPr>
        <w:jc w:val="center"/>
        <w:rPr>
          <w:rFonts w:ascii="宋体" w:hAnsi="宋体"/>
          <w:b/>
          <w:sz w:val="36"/>
          <w:szCs w:val="36"/>
        </w:rPr>
      </w:pPr>
    </w:p>
    <w:p w:rsidR="00F81E80" w:rsidRDefault="00F81E80" w:rsidP="00F81E80">
      <w:pPr>
        <w:spacing w:line="500" w:lineRule="exact"/>
        <w:jc w:val="center"/>
        <w:rPr>
          <w:rFonts w:ascii="宋体" w:hAnsi="宋体"/>
          <w:b/>
          <w:sz w:val="36"/>
          <w:szCs w:val="36"/>
        </w:rPr>
      </w:pPr>
    </w:p>
    <w:p w:rsidR="00F81E80" w:rsidRDefault="00F81E80" w:rsidP="00F81E80">
      <w:pPr>
        <w:spacing w:line="1000" w:lineRule="exact"/>
        <w:jc w:val="center"/>
        <w:rPr>
          <w:rFonts w:ascii="宋体" w:hAnsi="宋体"/>
          <w:b/>
          <w:sz w:val="36"/>
          <w:szCs w:val="36"/>
        </w:rPr>
      </w:pPr>
    </w:p>
    <w:p w:rsidR="00F81E80" w:rsidRDefault="00F81E80" w:rsidP="00F81E80">
      <w:pPr>
        <w:widowControl/>
        <w:spacing w:line="617" w:lineRule="atLeast"/>
        <w:jc w:val="center"/>
        <w:rPr>
          <w:rFonts w:ascii="仿宋" w:eastAsia="仿宋" w:hAnsi="仿宋" w:cs="宋体"/>
          <w:b/>
          <w:bCs/>
          <w:color w:val="000000"/>
          <w:kern w:val="0"/>
          <w:sz w:val="34"/>
          <w:szCs w:val="34"/>
        </w:rPr>
      </w:pPr>
    </w:p>
    <w:p w:rsidR="00F81E80" w:rsidRPr="00B80395" w:rsidRDefault="00F81E80" w:rsidP="00F81E80">
      <w:pPr>
        <w:spacing w:line="360" w:lineRule="auto"/>
        <w:jc w:val="center"/>
        <w:rPr>
          <w:rFonts w:asciiTheme="majorEastAsia" w:eastAsiaTheme="majorEastAsia" w:hAnsiTheme="majorEastAsia"/>
          <w:color w:val="444444"/>
          <w:sz w:val="32"/>
          <w:szCs w:val="32"/>
          <w:shd w:val="clear" w:color="auto" w:fill="FFFFFF"/>
        </w:rPr>
      </w:pPr>
      <w:proofErr w:type="gramStart"/>
      <w:r>
        <w:rPr>
          <w:rFonts w:ascii="仿宋" w:eastAsia="仿宋" w:hAnsi="仿宋" w:hint="eastAsia"/>
          <w:color w:val="444444"/>
          <w:sz w:val="32"/>
          <w:szCs w:val="32"/>
          <w:shd w:val="clear" w:color="auto" w:fill="FFFFFF"/>
        </w:rPr>
        <w:t>通企</w:t>
      </w:r>
      <w:proofErr w:type="gramEnd"/>
      <w:r w:rsidRPr="00B80395">
        <w:rPr>
          <w:rFonts w:ascii="仿宋" w:eastAsia="仿宋" w:hAnsi="仿宋" w:hint="eastAsia"/>
          <w:color w:val="444444"/>
          <w:sz w:val="32"/>
          <w:szCs w:val="32"/>
          <w:shd w:val="clear" w:color="auto" w:fill="FFFFFF"/>
        </w:rPr>
        <w:t>﹝201</w:t>
      </w:r>
      <w:r>
        <w:rPr>
          <w:rFonts w:ascii="仿宋" w:eastAsia="仿宋" w:hAnsi="仿宋" w:hint="eastAsia"/>
          <w:color w:val="444444"/>
          <w:sz w:val="32"/>
          <w:szCs w:val="32"/>
          <w:shd w:val="clear" w:color="auto" w:fill="FFFFFF"/>
        </w:rPr>
        <w:t>6</w:t>
      </w:r>
      <w:r w:rsidRPr="00B80395">
        <w:rPr>
          <w:rFonts w:ascii="仿宋" w:eastAsia="仿宋" w:hAnsi="仿宋" w:hint="eastAsia"/>
          <w:color w:val="444444"/>
          <w:sz w:val="32"/>
          <w:szCs w:val="32"/>
          <w:shd w:val="clear" w:color="auto" w:fill="FFFFFF"/>
        </w:rPr>
        <w:t>﹞</w:t>
      </w:r>
      <w:r>
        <w:rPr>
          <w:rFonts w:ascii="仿宋" w:eastAsia="仿宋" w:hAnsi="仿宋" w:hint="eastAsia"/>
          <w:color w:val="444444"/>
          <w:sz w:val="32"/>
          <w:szCs w:val="32"/>
          <w:shd w:val="clear" w:color="auto" w:fill="FFFFFF"/>
        </w:rPr>
        <w:t>11</w:t>
      </w:r>
      <w:r w:rsidR="003639EF">
        <w:rPr>
          <w:rFonts w:ascii="仿宋" w:eastAsia="仿宋" w:hAnsi="仿宋" w:hint="eastAsia"/>
          <w:color w:val="444444"/>
          <w:sz w:val="32"/>
          <w:szCs w:val="32"/>
          <w:shd w:val="clear" w:color="auto" w:fill="FFFFFF"/>
        </w:rPr>
        <w:t>5</w:t>
      </w:r>
      <w:r w:rsidRPr="00B80395">
        <w:rPr>
          <w:rFonts w:ascii="仿宋" w:eastAsia="仿宋" w:hAnsi="仿宋" w:hint="eastAsia"/>
          <w:color w:val="444444"/>
          <w:sz w:val="32"/>
          <w:szCs w:val="32"/>
          <w:shd w:val="clear" w:color="auto" w:fill="FFFFFF"/>
        </w:rPr>
        <w:t>号</w:t>
      </w:r>
    </w:p>
    <w:p w:rsidR="00F81E80" w:rsidRDefault="00F81E80" w:rsidP="00F81E80">
      <w:pPr>
        <w:spacing w:line="400" w:lineRule="exact"/>
        <w:jc w:val="center"/>
        <w:rPr>
          <w:rFonts w:ascii="华文仿宋" w:eastAsia="华文仿宋" w:hAnsi="华文仿宋"/>
          <w:sz w:val="32"/>
          <w:szCs w:val="32"/>
        </w:rPr>
      </w:pPr>
    </w:p>
    <w:p w:rsidR="00F81E80" w:rsidRDefault="00F81E80" w:rsidP="00F81E80">
      <w:pPr>
        <w:widowControl/>
        <w:spacing w:line="617" w:lineRule="atLeast"/>
        <w:jc w:val="center"/>
        <w:rPr>
          <w:rFonts w:ascii="仿宋" w:eastAsia="仿宋" w:hAnsi="仿宋" w:cs="宋体"/>
          <w:b/>
          <w:bCs/>
          <w:color w:val="000000"/>
          <w:kern w:val="0"/>
          <w:sz w:val="34"/>
          <w:szCs w:val="34"/>
        </w:rPr>
      </w:pPr>
    </w:p>
    <w:p w:rsidR="00465E27" w:rsidRDefault="003639EF" w:rsidP="00465E27">
      <w:pPr>
        <w:spacing w:line="360" w:lineRule="auto"/>
        <w:jc w:val="center"/>
        <w:rPr>
          <w:rFonts w:asciiTheme="majorEastAsia" w:eastAsiaTheme="majorEastAsia" w:hAnsiTheme="majorEastAsia" w:cs="宋体"/>
          <w:b/>
          <w:bCs/>
          <w:sz w:val="36"/>
          <w:szCs w:val="36"/>
        </w:rPr>
      </w:pPr>
      <w:r w:rsidRPr="003639EF">
        <w:rPr>
          <w:rFonts w:asciiTheme="majorEastAsia" w:eastAsiaTheme="majorEastAsia" w:hAnsiTheme="majorEastAsia" w:cs="宋体" w:hint="eastAsia"/>
          <w:b/>
          <w:bCs/>
          <w:sz w:val="36"/>
          <w:szCs w:val="36"/>
        </w:rPr>
        <w:t>关于发布</w:t>
      </w:r>
      <w:proofErr w:type="gramStart"/>
      <w:r w:rsidRPr="003639EF">
        <w:rPr>
          <w:rFonts w:asciiTheme="majorEastAsia" w:eastAsiaTheme="majorEastAsia" w:hAnsiTheme="majorEastAsia" w:cs="宋体" w:hint="eastAsia"/>
          <w:b/>
          <w:bCs/>
          <w:sz w:val="36"/>
          <w:szCs w:val="36"/>
        </w:rPr>
        <w:t>《</w:t>
      </w:r>
      <w:proofErr w:type="gramEnd"/>
      <w:r w:rsidRPr="003639EF">
        <w:rPr>
          <w:rFonts w:asciiTheme="majorEastAsia" w:eastAsiaTheme="majorEastAsia" w:hAnsiTheme="majorEastAsia" w:cs="宋体" w:hint="eastAsia"/>
          <w:b/>
          <w:bCs/>
          <w:sz w:val="36"/>
          <w:szCs w:val="36"/>
        </w:rPr>
        <w:t>信息通信建设企业服务能力评价</w:t>
      </w:r>
    </w:p>
    <w:p w:rsidR="00465E27" w:rsidRDefault="003639EF" w:rsidP="00465E27">
      <w:pPr>
        <w:spacing w:line="360" w:lineRule="auto"/>
        <w:jc w:val="center"/>
        <w:rPr>
          <w:rFonts w:asciiTheme="majorEastAsia" w:eastAsiaTheme="majorEastAsia" w:hAnsiTheme="majorEastAsia" w:cs="宋体"/>
          <w:b/>
          <w:bCs/>
          <w:sz w:val="36"/>
          <w:szCs w:val="36"/>
        </w:rPr>
      </w:pPr>
      <w:r w:rsidRPr="003639EF">
        <w:rPr>
          <w:rFonts w:asciiTheme="majorEastAsia" w:eastAsiaTheme="majorEastAsia" w:hAnsiTheme="majorEastAsia" w:cs="宋体" w:hint="eastAsia"/>
          <w:b/>
          <w:bCs/>
          <w:sz w:val="36"/>
          <w:szCs w:val="36"/>
        </w:rPr>
        <w:t>管理办法（试行）</w:t>
      </w:r>
      <w:proofErr w:type="gramStart"/>
      <w:r w:rsidRPr="003639EF">
        <w:rPr>
          <w:rFonts w:asciiTheme="majorEastAsia" w:eastAsiaTheme="majorEastAsia" w:hAnsiTheme="majorEastAsia" w:cs="宋体" w:hint="eastAsia"/>
          <w:b/>
          <w:bCs/>
          <w:sz w:val="36"/>
          <w:szCs w:val="36"/>
        </w:rPr>
        <w:t>》</w:t>
      </w:r>
      <w:proofErr w:type="gramEnd"/>
      <w:r w:rsidRPr="003639EF">
        <w:rPr>
          <w:rFonts w:asciiTheme="majorEastAsia" w:eastAsiaTheme="majorEastAsia" w:hAnsiTheme="majorEastAsia" w:cs="宋体" w:hint="eastAsia"/>
          <w:b/>
          <w:bCs/>
          <w:sz w:val="36"/>
          <w:szCs w:val="36"/>
        </w:rPr>
        <w:t>及</w:t>
      </w:r>
      <w:proofErr w:type="gramStart"/>
      <w:r w:rsidRPr="003639EF">
        <w:rPr>
          <w:rFonts w:asciiTheme="majorEastAsia" w:eastAsiaTheme="majorEastAsia" w:hAnsiTheme="majorEastAsia" w:cs="宋体" w:hint="eastAsia"/>
          <w:b/>
          <w:bCs/>
          <w:sz w:val="36"/>
          <w:szCs w:val="36"/>
        </w:rPr>
        <w:t>《</w:t>
      </w:r>
      <w:proofErr w:type="gramEnd"/>
      <w:r w:rsidRPr="003639EF">
        <w:rPr>
          <w:rFonts w:asciiTheme="majorEastAsia" w:eastAsiaTheme="majorEastAsia" w:hAnsiTheme="majorEastAsia" w:cs="宋体" w:hint="eastAsia"/>
          <w:b/>
          <w:bCs/>
          <w:sz w:val="36"/>
          <w:szCs w:val="36"/>
        </w:rPr>
        <w:t>信息通信建设企业</w:t>
      </w:r>
    </w:p>
    <w:p w:rsidR="00104CA3" w:rsidRPr="00465E27" w:rsidRDefault="003639EF" w:rsidP="00465E27">
      <w:pPr>
        <w:spacing w:line="360" w:lineRule="auto"/>
        <w:jc w:val="center"/>
        <w:rPr>
          <w:rFonts w:asciiTheme="majorEastAsia" w:eastAsiaTheme="majorEastAsia" w:hAnsiTheme="majorEastAsia" w:cs="宋体"/>
          <w:b/>
          <w:bCs/>
          <w:sz w:val="36"/>
          <w:szCs w:val="36"/>
        </w:rPr>
      </w:pPr>
      <w:r w:rsidRPr="003639EF">
        <w:rPr>
          <w:rFonts w:asciiTheme="majorEastAsia" w:eastAsiaTheme="majorEastAsia" w:hAnsiTheme="majorEastAsia" w:cs="宋体" w:hint="eastAsia"/>
          <w:b/>
          <w:bCs/>
          <w:sz w:val="36"/>
          <w:szCs w:val="36"/>
        </w:rPr>
        <w:t>服务能力评价条件</w:t>
      </w:r>
      <w:proofErr w:type="gramStart"/>
      <w:r w:rsidRPr="003639EF">
        <w:rPr>
          <w:rFonts w:asciiTheme="majorEastAsia" w:eastAsiaTheme="majorEastAsia" w:hAnsiTheme="majorEastAsia" w:cs="宋体" w:hint="eastAsia"/>
          <w:b/>
          <w:bCs/>
          <w:sz w:val="36"/>
          <w:szCs w:val="36"/>
        </w:rPr>
        <w:t>》</w:t>
      </w:r>
      <w:proofErr w:type="gramEnd"/>
      <w:r w:rsidRPr="003639EF">
        <w:rPr>
          <w:rFonts w:asciiTheme="majorEastAsia" w:eastAsiaTheme="majorEastAsia" w:hAnsiTheme="majorEastAsia" w:cs="宋体" w:hint="eastAsia"/>
          <w:b/>
          <w:bCs/>
          <w:sz w:val="36"/>
          <w:szCs w:val="36"/>
        </w:rPr>
        <w:t>的通知</w:t>
      </w:r>
    </w:p>
    <w:p w:rsidR="00104CA3" w:rsidRPr="00F81E80" w:rsidRDefault="00104CA3" w:rsidP="003639EF">
      <w:pPr>
        <w:spacing w:line="360" w:lineRule="auto"/>
        <w:rPr>
          <w:rFonts w:ascii="仿宋" w:eastAsia="仿宋" w:hAnsi="仿宋"/>
          <w:sz w:val="32"/>
          <w:szCs w:val="32"/>
        </w:rPr>
      </w:pPr>
    </w:p>
    <w:p w:rsidR="003639EF" w:rsidRDefault="003639EF" w:rsidP="003639EF">
      <w:pPr>
        <w:spacing w:line="360" w:lineRule="auto"/>
        <w:rPr>
          <w:rFonts w:ascii="仿宋" w:eastAsia="仿宋" w:hAnsi="仿宋" w:cs="仿宋"/>
          <w:sz w:val="32"/>
          <w:szCs w:val="32"/>
        </w:rPr>
      </w:pPr>
      <w:r w:rsidRPr="003639EF">
        <w:rPr>
          <w:rFonts w:ascii="仿宋" w:eastAsia="仿宋" w:hAnsi="仿宋" w:cs="仿宋" w:hint="eastAsia"/>
          <w:sz w:val="32"/>
          <w:szCs w:val="32"/>
        </w:rPr>
        <w:t>各省、自治区、直辖市通信行业（企业）协会</w:t>
      </w:r>
      <w:r w:rsidR="00A90247" w:rsidRPr="003639EF">
        <w:rPr>
          <w:rFonts w:ascii="仿宋" w:eastAsia="仿宋" w:hAnsi="仿宋" w:cs="仿宋" w:hint="eastAsia"/>
          <w:sz w:val="32"/>
          <w:szCs w:val="32"/>
        </w:rPr>
        <w:t>：</w:t>
      </w:r>
    </w:p>
    <w:p w:rsidR="009756F8" w:rsidRPr="003639EF" w:rsidRDefault="003639EF" w:rsidP="009756F8">
      <w:pPr>
        <w:spacing w:line="360" w:lineRule="auto"/>
        <w:rPr>
          <w:rFonts w:ascii="仿宋" w:eastAsia="仿宋" w:hAnsi="仿宋" w:cs="仿宋"/>
          <w:sz w:val="32"/>
          <w:szCs w:val="32"/>
        </w:rPr>
      </w:pPr>
      <w:r>
        <w:rPr>
          <w:rFonts w:ascii="仿宋" w:eastAsia="仿宋" w:hAnsi="仿宋" w:cs="仿宋" w:hint="eastAsia"/>
          <w:sz w:val="32"/>
          <w:szCs w:val="32"/>
        </w:rPr>
        <w:t xml:space="preserve">    </w:t>
      </w:r>
      <w:r w:rsidR="009756F8" w:rsidRPr="00DC47FD">
        <w:rPr>
          <w:rFonts w:ascii="仿宋" w:eastAsia="仿宋" w:hAnsi="仿宋" w:hint="eastAsia"/>
          <w:color w:val="000000"/>
          <w:sz w:val="32"/>
          <w:szCs w:val="32"/>
        </w:rPr>
        <w:t>为适应信息通信工程建设的需求，维护信息通信工程建设市场秩序，提高信息通信工程项目质量和安全，加强行业自律，促进信息通信建设企业服务能力的不断提高，更好地为企业和用户服务。中国通信企业协会决定在总结经验的基础上，贯彻落实《国务院关于印发深化标准化工作改革方案的通知》（国发〔2015〕13号）要求，与中国通信标准化协会合作，积极协调</w:t>
      </w:r>
      <w:r w:rsidR="009756F8">
        <w:rPr>
          <w:rFonts w:ascii="仿宋" w:eastAsia="仿宋" w:hAnsi="仿宋" w:hint="eastAsia"/>
          <w:color w:val="000000"/>
          <w:sz w:val="32"/>
          <w:szCs w:val="32"/>
        </w:rPr>
        <w:t>信息</w:t>
      </w:r>
      <w:r w:rsidR="009756F8" w:rsidRPr="00DC47FD">
        <w:rPr>
          <w:rFonts w:ascii="仿宋" w:eastAsia="仿宋" w:hAnsi="仿宋" w:hint="eastAsia"/>
          <w:color w:val="000000"/>
          <w:sz w:val="32"/>
          <w:szCs w:val="32"/>
        </w:rPr>
        <w:t>通信行业相关市场主体，共同研究、制定了满足市场和创新需要的《信息通信建设企业服务能力评价标准》，该标准属于团体标准性质，由</w:t>
      </w:r>
      <w:r w:rsidR="009756F8" w:rsidRPr="00DC47FD">
        <w:rPr>
          <w:rFonts w:ascii="仿宋" w:eastAsia="仿宋" w:hAnsi="仿宋" w:hint="eastAsia"/>
          <w:color w:val="000000"/>
          <w:sz w:val="32"/>
          <w:szCs w:val="32"/>
        </w:rPr>
        <w:lastRenderedPageBreak/>
        <w:t>社团组织自主制定、自行发布，供市场自由选用，以激发通信行业市场主体活力和自律、规范信息通信建设市场行为。在该标准按相关规定程序审定发布前，先期制定体现上述精神和诚信</w:t>
      </w:r>
      <w:r w:rsidR="009756F8">
        <w:rPr>
          <w:rFonts w:ascii="仿宋" w:eastAsia="仿宋" w:hAnsi="仿宋" w:hint="eastAsia"/>
          <w:color w:val="000000"/>
          <w:sz w:val="32"/>
          <w:szCs w:val="32"/>
        </w:rPr>
        <w:t>服务</w:t>
      </w:r>
      <w:r w:rsidR="009756F8" w:rsidRPr="00DC47FD">
        <w:rPr>
          <w:rFonts w:ascii="仿宋" w:eastAsia="仿宋" w:hAnsi="仿宋" w:hint="eastAsia"/>
          <w:color w:val="000000"/>
          <w:sz w:val="32"/>
          <w:szCs w:val="32"/>
        </w:rPr>
        <w:t>、社会责任、企业自愿、公开</w:t>
      </w:r>
      <w:r w:rsidR="009756F8">
        <w:rPr>
          <w:rFonts w:ascii="仿宋" w:eastAsia="仿宋" w:hAnsi="仿宋" w:hint="eastAsia"/>
          <w:color w:val="000000"/>
          <w:sz w:val="32"/>
          <w:szCs w:val="32"/>
        </w:rPr>
        <w:t>、公平、</w:t>
      </w:r>
      <w:r w:rsidR="009756F8" w:rsidRPr="00DC47FD">
        <w:rPr>
          <w:rFonts w:ascii="仿宋" w:eastAsia="仿宋" w:hAnsi="仿宋" w:hint="eastAsia"/>
          <w:color w:val="000000"/>
          <w:sz w:val="32"/>
          <w:szCs w:val="32"/>
        </w:rPr>
        <w:t>公正原则的《信息通信建设企业服务能力评价管理办法（试行）》，尽快开展信息通信建设企业服务能力评价（以下简称服务能力评价）工作。</w:t>
      </w:r>
    </w:p>
    <w:p w:rsidR="009756F8" w:rsidRPr="00DC47FD" w:rsidRDefault="009756F8" w:rsidP="009756F8">
      <w:pPr>
        <w:spacing w:line="360" w:lineRule="auto"/>
        <w:ind w:firstLineChars="200" w:firstLine="640"/>
        <w:rPr>
          <w:rFonts w:ascii="仿宋" w:eastAsia="仿宋" w:hAnsi="仿宋"/>
          <w:color w:val="000000"/>
          <w:sz w:val="32"/>
          <w:szCs w:val="32"/>
        </w:rPr>
      </w:pPr>
      <w:r w:rsidRPr="00DC47FD">
        <w:rPr>
          <w:rFonts w:ascii="仿宋" w:eastAsia="仿宋" w:hAnsi="仿宋" w:hint="eastAsia"/>
          <w:color w:val="000000"/>
          <w:sz w:val="32"/>
          <w:szCs w:val="32"/>
        </w:rPr>
        <w:t>为指导服务能力评价工作的规范有序开展，中国通信企业协会在公开征求社会各界及数千家企业意见和建议的基础上，成立了《信息通信建设企业规范和行业团体标准工作委员会》及信息通信建设企业服务能力评价管理办法编制组，完成了《信息通信建设企业服务能力评价管理办法（试行）》（以下简称办法），并依据《办法》制定了《信息通信建设企业服务能力评价条件》（以下简称条件）。</w:t>
      </w:r>
    </w:p>
    <w:p w:rsidR="009756F8" w:rsidRPr="00DC47FD" w:rsidRDefault="009756F8" w:rsidP="009756F8">
      <w:pPr>
        <w:spacing w:line="360" w:lineRule="auto"/>
        <w:ind w:firstLineChars="200" w:firstLine="640"/>
        <w:rPr>
          <w:rFonts w:ascii="仿宋" w:eastAsia="仿宋" w:hAnsi="仿宋"/>
          <w:color w:val="000000"/>
          <w:sz w:val="32"/>
          <w:szCs w:val="32"/>
        </w:rPr>
      </w:pPr>
      <w:r w:rsidRPr="00DC47FD">
        <w:rPr>
          <w:rFonts w:ascii="仿宋" w:eastAsia="仿宋" w:hAnsi="仿宋" w:hint="eastAsia"/>
          <w:color w:val="000000"/>
          <w:sz w:val="32"/>
          <w:szCs w:val="32"/>
        </w:rPr>
        <w:t>在上述办法、条件的编制过程中，广泛征求了信息通信建设市场各方主体企业及有关专家的意见和建议，经反复讨论、修改和完善，最终定稿，现予以发布。自发布之日起实施。</w:t>
      </w:r>
    </w:p>
    <w:p w:rsidR="009756F8" w:rsidRPr="00DC47FD" w:rsidRDefault="009756F8" w:rsidP="009756F8">
      <w:pPr>
        <w:spacing w:line="360" w:lineRule="auto"/>
        <w:ind w:firstLineChars="200" w:firstLine="640"/>
        <w:rPr>
          <w:rFonts w:ascii="仿宋" w:eastAsia="仿宋" w:hAnsi="仿宋"/>
          <w:color w:val="000000"/>
          <w:sz w:val="32"/>
          <w:szCs w:val="32"/>
        </w:rPr>
      </w:pPr>
      <w:r w:rsidRPr="00DC47FD">
        <w:rPr>
          <w:rFonts w:ascii="仿宋" w:eastAsia="仿宋" w:hAnsi="仿宋" w:hint="eastAsia"/>
          <w:color w:val="000000"/>
          <w:sz w:val="32"/>
          <w:szCs w:val="32"/>
        </w:rPr>
        <w:t>请按通知要求做好各项工作。实施中如有疑问、意见和建议，请及时向中国通信企业协会通信工程建设分会（以下简称建设分会）反馈。</w:t>
      </w:r>
    </w:p>
    <w:p w:rsidR="009756F8" w:rsidRDefault="009756F8" w:rsidP="009756F8">
      <w:pPr>
        <w:spacing w:line="360" w:lineRule="auto"/>
        <w:ind w:firstLineChars="200" w:firstLine="640"/>
        <w:rPr>
          <w:rFonts w:ascii="仿宋" w:eastAsia="仿宋" w:hAnsi="仿宋"/>
          <w:color w:val="000000"/>
          <w:sz w:val="32"/>
          <w:szCs w:val="32"/>
        </w:rPr>
      </w:pPr>
      <w:r w:rsidRPr="00DC47FD">
        <w:rPr>
          <w:rFonts w:ascii="仿宋" w:eastAsia="仿宋" w:hAnsi="仿宋" w:hint="eastAsia"/>
          <w:color w:val="000000"/>
          <w:sz w:val="32"/>
          <w:szCs w:val="32"/>
        </w:rPr>
        <w:t>建设分会通信地址：北京西城区西单兴隆街5号</w:t>
      </w:r>
      <w:proofErr w:type="gramStart"/>
      <w:r w:rsidRPr="00DC47FD">
        <w:rPr>
          <w:rFonts w:ascii="仿宋" w:eastAsia="仿宋" w:hAnsi="仿宋" w:hint="eastAsia"/>
          <w:color w:val="000000"/>
          <w:sz w:val="32"/>
          <w:szCs w:val="32"/>
        </w:rPr>
        <w:t>国信苑宾馆</w:t>
      </w:r>
      <w:proofErr w:type="gramEnd"/>
      <w:r w:rsidRPr="00DC47FD">
        <w:rPr>
          <w:rFonts w:ascii="仿宋" w:eastAsia="仿宋" w:hAnsi="仿宋" w:hint="eastAsia"/>
          <w:color w:val="000000"/>
          <w:sz w:val="32"/>
          <w:szCs w:val="32"/>
        </w:rPr>
        <w:t>2层甲1号</w:t>
      </w:r>
    </w:p>
    <w:p w:rsidR="009756F8" w:rsidRDefault="009756F8" w:rsidP="009756F8">
      <w:pPr>
        <w:spacing w:line="360" w:lineRule="auto"/>
        <w:rPr>
          <w:rFonts w:ascii="仿宋" w:eastAsia="仿宋" w:hAnsi="仿宋"/>
          <w:color w:val="000000"/>
          <w:sz w:val="32"/>
          <w:szCs w:val="32"/>
        </w:rPr>
      </w:pPr>
      <w:r>
        <w:rPr>
          <w:rFonts w:ascii="仿宋" w:eastAsia="仿宋" w:hAnsi="仿宋" w:hint="eastAsia"/>
          <w:color w:val="000000"/>
          <w:sz w:val="32"/>
          <w:szCs w:val="32"/>
        </w:rPr>
        <w:t xml:space="preserve">    </w:t>
      </w:r>
      <w:r w:rsidRPr="00DC47FD">
        <w:rPr>
          <w:rFonts w:ascii="仿宋" w:eastAsia="仿宋" w:hAnsi="仿宋" w:hint="eastAsia"/>
          <w:color w:val="000000"/>
          <w:sz w:val="32"/>
          <w:szCs w:val="32"/>
        </w:rPr>
        <w:t>联系人：吴大伟 杨柳青</w:t>
      </w:r>
    </w:p>
    <w:p w:rsidR="003639EF" w:rsidRPr="00DC47FD" w:rsidRDefault="009756F8" w:rsidP="009756F8">
      <w:pPr>
        <w:spacing w:line="360" w:lineRule="auto"/>
        <w:rPr>
          <w:rFonts w:ascii="仿宋" w:eastAsia="仿宋" w:hAnsi="仿宋"/>
          <w:color w:val="000000"/>
          <w:sz w:val="32"/>
          <w:szCs w:val="32"/>
        </w:rPr>
      </w:pPr>
      <w:r>
        <w:rPr>
          <w:rFonts w:ascii="仿宋" w:eastAsia="仿宋" w:hAnsi="仿宋" w:hint="eastAsia"/>
          <w:color w:val="000000"/>
          <w:sz w:val="32"/>
          <w:szCs w:val="32"/>
        </w:rPr>
        <w:lastRenderedPageBreak/>
        <w:t xml:space="preserve">    </w:t>
      </w:r>
      <w:r w:rsidR="003639EF" w:rsidRPr="00DC47FD">
        <w:rPr>
          <w:rFonts w:ascii="仿宋" w:eastAsia="仿宋" w:hAnsi="仿宋" w:hint="eastAsia"/>
          <w:color w:val="000000"/>
          <w:sz w:val="32"/>
          <w:szCs w:val="32"/>
        </w:rPr>
        <w:t>联系电话：010-66035307</w:t>
      </w:r>
    </w:p>
    <w:p w:rsidR="003639EF" w:rsidRPr="00DC47FD" w:rsidRDefault="003639EF" w:rsidP="003639EF">
      <w:pPr>
        <w:spacing w:line="360" w:lineRule="auto"/>
        <w:ind w:firstLineChars="200" w:firstLine="640"/>
        <w:rPr>
          <w:rFonts w:ascii="仿宋" w:eastAsia="仿宋" w:hAnsi="仿宋"/>
          <w:color w:val="000000"/>
          <w:sz w:val="32"/>
          <w:szCs w:val="32"/>
        </w:rPr>
      </w:pPr>
      <w:r w:rsidRPr="00DC47FD">
        <w:rPr>
          <w:rFonts w:ascii="仿宋" w:eastAsia="仿宋" w:hAnsi="仿宋" w:hint="eastAsia"/>
          <w:color w:val="000000"/>
          <w:sz w:val="32"/>
          <w:szCs w:val="32"/>
        </w:rPr>
        <w:t>传真电话：010-66035374</w:t>
      </w:r>
    </w:p>
    <w:p w:rsidR="003639EF" w:rsidRPr="00DC47FD" w:rsidRDefault="003639EF" w:rsidP="003639EF">
      <w:pPr>
        <w:spacing w:line="360" w:lineRule="auto"/>
        <w:ind w:firstLineChars="200" w:firstLine="640"/>
        <w:rPr>
          <w:rFonts w:ascii="仿宋" w:eastAsia="仿宋" w:hAnsi="仿宋"/>
          <w:color w:val="000000"/>
          <w:sz w:val="32"/>
          <w:szCs w:val="32"/>
        </w:rPr>
      </w:pPr>
      <w:r w:rsidRPr="00DC47FD">
        <w:rPr>
          <w:rFonts w:ascii="仿宋" w:eastAsia="仿宋" w:hAnsi="仿宋" w:hint="eastAsia"/>
          <w:color w:val="000000"/>
          <w:sz w:val="32"/>
          <w:szCs w:val="32"/>
        </w:rPr>
        <w:t>工作邮箱：txrenzheng@sina.com</w:t>
      </w:r>
    </w:p>
    <w:p w:rsidR="003639EF" w:rsidRDefault="003639EF" w:rsidP="003639EF">
      <w:pPr>
        <w:spacing w:line="360" w:lineRule="auto"/>
        <w:rPr>
          <w:rFonts w:ascii="仿宋" w:eastAsia="仿宋" w:hAnsi="仿宋"/>
          <w:color w:val="000000"/>
          <w:sz w:val="32"/>
          <w:szCs w:val="32"/>
        </w:rPr>
      </w:pPr>
      <w:r>
        <w:rPr>
          <w:rFonts w:ascii="仿宋" w:eastAsia="仿宋" w:hAnsi="仿宋" w:hint="eastAsia"/>
          <w:color w:val="000000"/>
          <w:sz w:val="32"/>
          <w:szCs w:val="32"/>
        </w:rPr>
        <w:t xml:space="preserve">    </w:t>
      </w:r>
    </w:p>
    <w:p w:rsidR="003639EF" w:rsidRDefault="000C6B02" w:rsidP="000C6B02">
      <w:pPr>
        <w:spacing w:line="360" w:lineRule="auto"/>
        <w:ind w:leftChars="60" w:left="126" w:firstLineChars="100" w:firstLine="320"/>
        <w:rPr>
          <w:rFonts w:ascii="仿宋" w:eastAsia="仿宋" w:hAnsi="仿宋" w:cs="仿宋_GB2312"/>
          <w:sz w:val="32"/>
          <w:szCs w:val="32"/>
        </w:rPr>
      </w:pPr>
      <w:r>
        <w:rPr>
          <w:rFonts w:ascii="仿宋" w:eastAsia="仿宋" w:hAnsi="仿宋" w:cs="仿宋_GB2312" w:hint="eastAsia"/>
          <w:sz w:val="32"/>
          <w:szCs w:val="32"/>
        </w:rPr>
        <w:t>附件：1.</w:t>
      </w:r>
      <w:r w:rsidRPr="000C6B02">
        <w:rPr>
          <w:rFonts w:ascii="仿宋" w:eastAsia="仿宋" w:hAnsi="仿宋" w:cs="仿宋_GB2312" w:hint="eastAsia"/>
          <w:sz w:val="32"/>
          <w:szCs w:val="32"/>
        </w:rPr>
        <w:t>信息通信建设企业服务能力评价管理办法(试行)</w:t>
      </w:r>
    </w:p>
    <w:p w:rsidR="000C6B02" w:rsidRDefault="000C6B02" w:rsidP="003639EF">
      <w:pPr>
        <w:spacing w:line="540" w:lineRule="exact"/>
        <w:rPr>
          <w:rFonts w:ascii="仿宋" w:eastAsia="仿宋" w:hAnsi="仿宋" w:cs="仿宋_GB2312"/>
          <w:sz w:val="32"/>
          <w:szCs w:val="32"/>
        </w:rPr>
      </w:pPr>
      <w:r>
        <w:rPr>
          <w:rFonts w:ascii="仿宋" w:eastAsia="仿宋" w:hAnsi="仿宋" w:cs="仿宋_GB2312" w:hint="eastAsia"/>
          <w:sz w:val="32"/>
          <w:szCs w:val="32"/>
        </w:rPr>
        <w:t xml:space="preserve">        </w:t>
      </w:r>
      <w:r w:rsidR="006A05AC">
        <w:rPr>
          <w:rFonts w:ascii="仿宋" w:eastAsia="仿宋" w:hAnsi="仿宋" w:cs="仿宋_GB2312"/>
          <w:sz w:val="32"/>
          <w:szCs w:val="32"/>
        </w:rPr>
        <w:t xml:space="preserve"> </w:t>
      </w:r>
      <w:r>
        <w:rPr>
          <w:rFonts w:ascii="仿宋" w:eastAsia="仿宋" w:hAnsi="仿宋" w:cs="仿宋_GB2312" w:hint="eastAsia"/>
          <w:sz w:val="32"/>
          <w:szCs w:val="32"/>
        </w:rPr>
        <w:t>2.</w:t>
      </w:r>
      <w:r w:rsidRPr="000C6B02">
        <w:rPr>
          <w:rFonts w:ascii="仿宋" w:eastAsia="仿宋" w:hAnsi="仿宋" w:cs="仿宋_GB2312" w:hint="eastAsia"/>
          <w:sz w:val="32"/>
          <w:szCs w:val="32"/>
        </w:rPr>
        <w:t>信息通信建设企业服务能力评价条件</w:t>
      </w:r>
    </w:p>
    <w:p w:rsidR="000C6B02" w:rsidRDefault="000C6B02" w:rsidP="003639EF">
      <w:pPr>
        <w:spacing w:line="540" w:lineRule="exact"/>
        <w:rPr>
          <w:rFonts w:ascii="仿宋" w:eastAsia="仿宋" w:hAnsi="仿宋" w:cs="仿宋_GB2312"/>
          <w:sz w:val="32"/>
          <w:szCs w:val="32"/>
        </w:rPr>
      </w:pPr>
    </w:p>
    <w:p w:rsidR="000C6B02" w:rsidRDefault="000C6B02" w:rsidP="003639EF">
      <w:pPr>
        <w:spacing w:line="540" w:lineRule="exact"/>
        <w:rPr>
          <w:rFonts w:ascii="仿宋" w:eastAsia="仿宋" w:hAnsi="仿宋" w:cs="仿宋_GB2312"/>
          <w:sz w:val="32"/>
          <w:szCs w:val="32"/>
        </w:rPr>
      </w:pPr>
    </w:p>
    <w:p w:rsidR="000C6B02" w:rsidRPr="000C6B02" w:rsidRDefault="000C6B02" w:rsidP="003639EF">
      <w:pPr>
        <w:spacing w:line="540" w:lineRule="exact"/>
        <w:rPr>
          <w:rFonts w:ascii="仿宋" w:eastAsia="仿宋" w:hAnsi="仿宋" w:cs="仿宋_GB2312"/>
          <w:sz w:val="32"/>
          <w:szCs w:val="32"/>
        </w:rPr>
      </w:pPr>
    </w:p>
    <w:p w:rsidR="00B50181" w:rsidRPr="00F81E80" w:rsidRDefault="00B50181" w:rsidP="0043208B">
      <w:pPr>
        <w:spacing w:line="540" w:lineRule="exact"/>
        <w:ind w:right="-52"/>
        <w:jc w:val="center"/>
        <w:rPr>
          <w:rFonts w:ascii="仿宋" w:eastAsia="仿宋" w:hAnsi="仿宋"/>
          <w:sz w:val="32"/>
          <w:szCs w:val="32"/>
        </w:rPr>
      </w:pPr>
      <w:r>
        <w:rPr>
          <w:rFonts w:ascii="仿宋" w:eastAsia="仿宋" w:hAnsi="仿宋" w:cs="仿宋_GB2312" w:hint="eastAsia"/>
          <w:sz w:val="32"/>
          <w:szCs w:val="32"/>
        </w:rPr>
        <w:t xml:space="preserve">                           </w:t>
      </w:r>
      <w:r w:rsidR="00EE4D85">
        <w:rPr>
          <w:rFonts w:ascii="仿宋" w:eastAsia="仿宋" w:hAnsi="仿宋" w:cs="仿宋_GB2312" w:hint="eastAsia"/>
          <w:sz w:val="32"/>
          <w:szCs w:val="32"/>
        </w:rPr>
        <w:t xml:space="preserve">  </w:t>
      </w:r>
      <w:r>
        <w:rPr>
          <w:rFonts w:ascii="仿宋" w:eastAsia="仿宋" w:hAnsi="仿宋" w:cs="仿宋_GB2312" w:hint="eastAsia"/>
          <w:sz w:val="32"/>
          <w:szCs w:val="32"/>
        </w:rPr>
        <w:t>中</w:t>
      </w:r>
      <w:r w:rsidRPr="00F81E80">
        <w:rPr>
          <w:rFonts w:ascii="仿宋" w:eastAsia="仿宋" w:hAnsi="仿宋" w:cs="仿宋_GB2312" w:hint="eastAsia"/>
          <w:sz w:val="32"/>
          <w:szCs w:val="32"/>
        </w:rPr>
        <w:t>国通信企业协会</w:t>
      </w:r>
    </w:p>
    <w:p w:rsidR="00B50181" w:rsidRDefault="00B50181" w:rsidP="001533AE">
      <w:pPr>
        <w:spacing w:line="540" w:lineRule="exact"/>
        <w:ind w:firstLineChars="1800" w:firstLine="5760"/>
        <w:rPr>
          <w:rFonts w:ascii="仿宋" w:eastAsia="仿宋" w:hAnsi="仿宋" w:cs="仿宋_GB2312"/>
          <w:sz w:val="32"/>
          <w:szCs w:val="32"/>
        </w:rPr>
      </w:pPr>
      <w:r w:rsidRPr="00F81E80">
        <w:rPr>
          <w:rFonts w:ascii="仿宋" w:eastAsia="仿宋" w:hAnsi="仿宋" w:cs="仿宋_GB2312"/>
          <w:sz w:val="32"/>
          <w:szCs w:val="32"/>
        </w:rPr>
        <w:t>2016</w:t>
      </w:r>
      <w:r w:rsidRPr="00F81E80">
        <w:rPr>
          <w:rFonts w:ascii="仿宋" w:eastAsia="仿宋" w:hAnsi="仿宋" w:cs="仿宋_GB2312" w:hint="eastAsia"/>
          <w:sz w:val="32"/>
          <w:szCs w:val="32"/>
        </w:rPr>
        <w:t>年</w:t>
      </w:r>
      <w:r w:rsidR="00EE4D85">
        <w:rPr>
          <w:rFonts w:ascii="仿宋" w:eastAsia="仿宋" w:hAnsi="仿宋" w:cs="仿宋_GB2312" w:hint="eastAsia"/>
          <w:sz w:val="32"/>
          <w:szCs w:val="32"/>
        </w:rPr>
        <w:t>9</w:t>
      </w:r>
      <w:r w:rsidRPr="00F81E80">
        <w:rPr>
          <w:rFonts w:ascii="仿宋" w:eastAsia="仿宋" w:hAnsi="仿宋" w:cs="仿宋_GB2312" w:hint="eastAsia"/>
          <w:sz w:val="32"/>
          <w:szCs w:val="32"/>
        </w:rPr>
        <w:t>月</w:t>
      </w:r>
      <w:r w:rsidR="00EE4D85">
        <w:rPr>
          <w:rFonts w:ascii="仿宋" w:eastAsia="仿宋" w:hAnsi="仿宋" w:cs="仿宋_GB2312" w:hint="eastAsia"/>
          <w:sz w:val="32"/>
          <w:szCs w:val="32"/>
        </w:rPr>
        <w:t>6</w:t>
      </w:r>
      <w:r w:rsidRPr="00F81E80">
        <w:rPr>
          <w:rFonts w:ascii="仿宋" w:eastAsia="仿宋" w:hAnsi="仿宋" w:cs="仿宋_GB2312" w:hint="eastAsia"/>
          <w:sz w:val="32"/>
          <w:szCs w:val="32"/>
        </w:rPr>
        <w:t>日</w:t>
      </w:r>
    </w:p>
    <w:p w:rsidR="001533AE" w:rsidRDefault="001533AE">
      <w:pPr>
        <w:widowControl/>
        <w:jc w:val="left"/>
        <w:rPr>
          <w:rFonts w:ascii="仿宋" w:eastAsia="仿宋" w:hAnsi="仿宋" w:cs="仿宋_GB2312"/>
          <w:sz w:val="32"/>
          <w:szCs w:val="32"/>
        </w:rPr>
      </w:pPr>
      <w:r>
        <w:rPr>
          <w:rFonts w:ascii="仿宋" w:eastAsia="仿宋" w:hAnsi="仿宋" w:cs="仿宋_GB2312"/>
          <w:sz w:val="32"/>
          <w:szCs w:val="32"/>
        </w:rPr>
        <w:br w:type="page"/>
      </w:r>
    </w:p>
    <w:p w:rsidR="000C6B02" w:rsidRPr="000D478D" w:rsidRDefault="000C6B02" w:rsidP="000C6B02">
      <w:pPr>
        <w:spacing w:line="360" w:lineRule="auto"/>
        <w:jc w:val="left"/>
        <w:rPr>
          <w:rFonts w:ascii="黑体" w:eastAsia="黑体" w:hAnsi="黑体"/>
          <w:sz w:val="28"/>
          <w:szCs w:val="28"/>
        </w:rPr>
      </w:pPr>
      <w:r w:rsidRPr="000D478D">
        <w:rPr>
          <w:rFonts w:ascii="黑体" w:eastAsia="黑体" w:hAnsi="黑体" w:hint="eastAsia"/>
          <w:sz w:val="28"/>
          <w:szCs w:val="28"/>
        </w:rPr>
        <w:lastRenderedPageBreak/>
        <w:t>附件1</w:t>
      </w:r>
    </w:p>
    <w:p w:rsidR="000C6B02" w:rsidRPr="001126EB" w:rsidRDefault="000C6B02" w:rsidP="000C6B02">
      <w:pPr>
        <w:spacing w:line="360" w:lineRule="auto"/>
        <w:jc w:val="center"/>
        <w:rPr>
          <w:rFonts w:ascii="华文中宋" w:eastAsia="华文中宋" w:hAnsi="华文中宋"/>
          <w:b/>
          <w:sz w:val="36"/>
          <w:szCs w:val="36"/>
        </w:rPr>
      </w:pPr>
      <w:r w:rsidRPr="001126EB">
        <w:rPr>
          <w:rFonts w:ascii="华文中宋" w:eastAsia="华文中宋" w:hAnsi="华文中宋" w:hint="eastAsia"/>
          <w:b/>
          <w:sz w:val="36"/>
          <w:szCs w:val="36"/>
        </w:rPr>
        <w:t>信息通信建设企业服务能力评价</w:t>
      </w:r>
    </w:p>
    <w:p w:rsidR="000C6B02" w:rsidRPr="001126EB" w:rsidRDefault="000C6B02" w:rsidP="000C6B02">
      <w:pPr>
        <w:spacing w:line="360" w:lineRule="auto"/>
        <w:jc w:val="center"/>
        <w:rPr>
          <w:rFonts w:ascii="华文中宋" w:eastAsia="华文中宋" w:hAnsi="华文中宋"/>
          <w:b/>
          <w:sz w:val="36"/>
          <w:szCs w:val="36"/>
        </w:rPr>
      </w:pPr>
      <w:r w:rsidRPr="001126EB">
        <w:rPr>
          <w:rFonts w:ascii="华文中宋" w:eastAsia="华文中宋" w:hAnsi="华文中宋" w:hint="eastAsia"/>
          <w:b/>
          <w:sz w:val="36"/>
          <w:szCs w:val="36"/>
        </w:rPr>
        <w:t>管理办法</w:t>
      </w:r>
      <w:r w:rsidR="00152F74">
        <w:rPr>
          <w:rFonts w:ascii="华文中宋" w:eastAsia="华文中宋" w:hAnsi="华文中宋" w:hint="eastAsia"/>
          <w:b/>
          <w:sz w:val="36"/>
          <w:szCs w:val="36"/>
        </w:rPr>
        <w:t>（</w:t>
      </w:r>
      <w:r w:rsidRPr="001126EB">
        <w:rPr>
          <w:rFonts w:ascii="华文中宋" w:eastAsia="华文中宋" w:hAnsi="华文中宋" w:hint="eastAsia"/>
          <w:b/>
          <w:sz w:val="36"/>
          <w:szCs w:val="36"/>
        </w:rPr>
        <w:t>试行</w:t>
      </w:r>
      <w:r w:rsidR="00152F74">
        <w:rPr>
          <w:rFonts w:ascii="华文中宋" w:eastAsia="华文中宋" w:hAnsi="华文中宋" w:hint="eastAsia"/>
          <w:b/>
          <w:sz w:val="36"/>
          <w:szCs w:val="36"/>
        </w:rPr>
        <w:t>）</w:t>
      </w:r>
    </w:p>
    <w:p w:rsidR="000C6B02" w:rsidRPr="003178EC" w:rsidRDefault="000C6B02" w:rsidP="000C6B02">
      <w:pPr>
        <w:spacing w:line="360" w:lineRule="auto"/>
        <w:jc w:val="center"/>
        <w:rPr>
          <w:rFonts w:asciiTheme="majorEastAsia" w:eastAsiaTheme="majorEastAsia" w:hAnsiTheme="majorEastAsia"/>
          <w:b/>
          <w:sz w:val="24"/>
          <w:szCs w:val="24"/>
        </w:rPr>
      </w:pPr>
    </w:p>
    <w:p w:rsidR="000C6B02" w:rsidRPr="001126EB" w:rsidRDefault="000C6B02" w:rsidP="001C0293">
      <w:pPr>
        <w:spacing w:beforeLines="150" w:before="468" w:afterLines="150" w:after="468" w:line="360" w:lineRule="auto"/>
        <w:jc w:val="center"/>
        <w:rPr>
          <w:rFonts w:ascii="黑体" w:eastAsia="黑体" w:hAnsi="黑体"/>
          <w:b/>
          <w:sz w:val="32"/>
          <w:szCs w:val="32"/>
        </w:rPr>
      </w:pPr>
      <w:r w:rsidRPr="001126EB">
        <w:rPr>
          <w:rFonts w:ascii="黑体" w:eastAsia="黑体" w:hAnsi="黑体" w:hint="eastAsia"/>
          <w:b/>
          <w:sz w:val="32"/>
          <w:szCs w:val="32"/>
        </w:rPr>
        <w:t>第一章</w:t>
      </w:r>
      <w:r w:rsidR="00995964">
        <w:rPr>
          <w:rFonts w:ascii="黑体" w:eastAsia="黑体" w:hAnsi="黑体" w:hint="eastAsia"/>
          <w:b/>
          <w:sz w:val="32"/>
          <w:szCs w:val="32"/>
        </w:rPr>
        <w:t xml:space="preserve">   </w:t>
      </w:r>
      <w:r w:rsidRPr="001126EB">
        <w:rPr>
          <w:rFonts w:ascii="黑体" w:eastAsia="黑体" w:hAnsi="黑体" w:hint="eastAsia"/>
          <w:b/>
          <w:sz w:val="32"/>
          <w:szCs w:val="32"/>
        </w:rPr>
        <w:t>总</w:t>
      </w:r>
      <w:r w:rsidR="001126EB" w:rsidRPr="001126EB">
        <w:rPr>
          <w:rFonts w:ascii="黑体" w:eastAsia="黑体" w:hAnsi="黑体" w:hint="eastAsia"/>
          <w:b/>
          <w:sz w:val="32"/>
          <w:szCs w:val="32"/>
        </w:rPr>
        <w:t xml:space="preserve">  </w:t>
      </w:r>
      <w:r w:rsidRPr="001126EB">
        <w:rPr>
          <w:rFonts w:ascii="黑体" w:eastAsia="黑体" w:hAnsi="黑体" w:hint="eastAsia"/>
          <w:b/>
          <w:sz w:val="32"/>
          <w:szCs w:val="32"/>
        </w:rPr>
        <w:t>则</w:t>
      </w:r>
    </w:p>
    <w:p w:rsidR="000C6B02" w:rsidRPr="001126EB" w:rsidRDefault="000C6B02" w:rsidP="000C6B02">
      <w:pPr>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第一条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为适应信息通信建设市场对通信建设服务企业的特定需要，加强行业自律，规范市场秩序，保障信息通信工程项目的质量和安全，促进企业服务能力的不断提升，有效开展信息通信建设企业服务能力评价（以下简称服务能力评价）工作，特制定本办法。</w:t>
      </w:r>
    </w:p>
    <w:p w:rsidR="000C6B02" w:rsidRPr="001126EB" w:rsidRDefault="000C6B02" w:rsidP="000C6B02">
      <w:pPr>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第二条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本办法是中国通信企业协会依据国家相关规定，协调信息通信建设市场主体企业自主制定、自行发布，供市场自由选用。</w:t>
      </w:r>
    </w:p>
    <w:p w:rsidR="000C6B02" w:rsidRPr="001126EB" w:rsidRDefault="000C6B02" w:rsidP="000C6B02">
      <w:pPr>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第三条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本办法所称服务能力评价是对信息通信网络系统集成企业、信息通信建设监理企业、信息通信用户管线建设企业从事工程建设服务能力和水平的综合评价。信息通信建设企业服务的综合能力和水平包括经营业绩、财务状况、企业诚信、管理水平、技术实力和人才实力等要素。</w:t>
      </w:r>
    </w:p>
    <w:p w:rsidR="000C6B02" w:rsidRPr="001126EB" w:rsidRDefault="000C6B02" w:rsidP="000C6B02">
      <w:pPr>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第四条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本办法的实施</w:t>
      </w:r>
      <w:r w:rsidR="00C04D55">
        <w:rPr>
          <w:rFonts w:ascii="仿宋" w:eastAsia="仿宋" w:hAnsi="仿宋" w:cs="宋体" w:hint="eastAsia"/>
          <w:kern w:val="0"/>
          <w:sz w:val="32"/>
          <w:szCs w:val="32"/>
        </w:rPr>
        <w:t>意见</w:t>
      </w:r>
      <w:r w:rsidRPr="00995964">
        <w:rPr>
          <w:rFonts w:ascii="仿宋" w:eastAsia="仿宋" w:hAnsi="仿宋" w:cs="宋体" w:hint="eastAsia"/>
          <w:kern w:val="0"/>
          <w:sz w:val="32"/>
          <w:szCs w:val="32"/>
        </w:rPr>
        <w:t>由中国通信企业协会通信工程建设分会负责制订。</w:t>
      </w:r>
    </w:p>
    <w:p w:rsidR="000C6B02" w:rsidRPr="001126EB" w:rsidRDefault="000C6B02" w:rsidP="000C6B02">
      <w:pPr>
        <w:spacing w:line="360" w:lineRule="auto"/>
        <w:jc w:val="center"/>
        <w:rPr>
          <w:rFonts w:asciiTheme="majorEastAsia" w:eastAsiaTheme="majorEastAsia" w:hAnsiTheme="majorEastAsia" w:cs="宋体"/>
          <w:b/>
          <w:kern w:val="0"/>
          <w:sz w:val="32"/>
          <w:szCs w:val="32"/>
        </w:rPr>
      </w:pPr>
    </w:p>
    <w:p w:rsidR="000C6B02" w:rsidRPr="001126EB" w:rsidRDefault="000C6B02" w:rsidP="001C0293">
      <w:pPr>
        <w:spacing w:beforeLines="150" w:before="468" w:afterLines="150" w:after="468" w:line="360" w:lineRule="auto"/>
        <w:jc w:val="center"/>
        <w:rPr>
          <w:rFonts w:asciiTheme="majorEastAsia" w:eastAsiaTheme="majorEastAsia" w:hAnsiTheme="majorEastAsia" w:cs="宋体"/>
          <w:b/>
          <w:kern w:val="0"/>
          <w:sz w:val="32"/>
          <w:szCs w:val="32"/>
        </w:rPr>
      </w:pPr>
      <w:r w:rsidRPr="00995964">
        <w:rPr>
          <w:rFonts w:ascii="黑体" w:eastAsia="黑体" w:hAnsi="黑体" w:hint="eastAsia"/>
          <w:b/>
          <w:sz w:val="32"/>
          <w:szCs w:val="32"/>
        </w:rPr>
        <w:lastRenderedPageBreak/>
        <w:t>第二章</w:t>
      </w:r>
      <w:r w:rsidR="00995964">
        <w:rPr>
          <w:rFonts w:ascii="黑体" w:eastAsia="黑体" w:hAnsi="黑体" w:hint="eastAsia"/>
          <w:b/>
          <w:sz w:val="32"/>
          <w:szCs w:val="32"/>
        </w:rPr>
        <w:t xml:space="preserve">   </w:t>
      </w:r>
      <w:r w:rsidRPr="00995964">
        <w:rPr>
          <w:rFonts w:ascii="黑体" w:eastAsia="黑体" w:hAnsi="黑体" w:hint="eastAsia"/>
          <w:b/>
          <w:sz w:val="32"/>
          <w:szCs w:val="32"/>
        </w:rPr>
        <w:t>工作机构</w:t>
      </w:r>
    </w:p>
    <w:p w:rsidR="000C6B02" w:rsidRPr="001126EB" w:rsidRDefault="000C6B02" w:rsidP="00995964">
      <w:pPr>
        <w:spacing w:line="360" w:lineRule="auto"/>
        <w:ind w:rightChars="-27" w:right="-57"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第五条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中国通信企业协会委托通信工程建设分会负责协调、管理服务能力评价工作，对服务能力评价结果进行审定。</w:t>
      </w:r>
    </w:p>
    <w:p w:rsidR="000C6B02" w:rsidRPr="001126EB" w:rsidRDefault="000C6B02" w:rsidP="00995964">
      <w:pPr>
        <w:pStyle w:val="Default"/>
        <w:spacing w:line="360" w:lineRule="auto"/>
        <w:ind w:firstLineChars="250" w:firstLine="800"/>
        <w:jc w:val="both"/>
        <w:rPr>
          <w:rFonts w:asciiTheme="majorEastAsia" w:eastAsiaTheme="majorEastAsia" w:hAnsiTheme="majorEastAsia" w:cs="宋体"/>
          <w:color w:val="auto"/>
          <w:sz w:val="32"/>
          <w:szCs w:val="32"/>
        </w:rPr>
      </w:pPr>
      <w:r w:rsidRPr="001126EB">
        <w:rPr>
          <w:rFonts w:ascii="楷体" w:eastAsia="楷体" w:hAnsi="楷体" w:cs="宋体" w:hint="eastAsia"/>
          <w:color w:val="auto"/>
          <w:sz w:val="32"/>
          <w:szCs w:val="32"/>
        </w:rPr>
        <w:t>第六条</w:t>
      </w:r>
      <w:r w:rsidRPr="001126EB">
        <w:rPr>
          <w:rFonts w:asciiTheme="majorEastAsia" w:eastAsiaTheme="majorEastAsia" w:hAnsiTheme="majorEastAsia" w:cs="宋体" w:hint="eastAsia"/>
          <w:color w:val="auto"/>
          <w:sz w:val="32"/>
          <w:szCs w:val="32"/>
        </w:rPr>
        <w:t xml:space="preserve"> </w:t>
      </w:r>
      <w:r w:rsidRPr="00995964">
        <w:rPr>
          <w:rFonts w:ascii="仿宋" w:eastAsia="仿宋" w:hAnsi="仿宋" w:cs="宋体" w:hint="eastAsia"/>
          <w:color w:val="auto"/>
          <w:sz w:val="32"/>
          <w:szCs w:val="32"/>
        </w:rPr>
        <w:t>通信工程建设分会设立“全国信息通信建设能力评价中心”（又称：全国受理单位），作为信息通信建设企业服务能力评价管理的日常办事机构，负责</w:t>
      </w:r>
      <w:proofErr w:type="gramStart"/>
      <w:r w:rsidRPr="00995964">
        <w:rPr>
          <w:rFonts w:ascii="仿宋" w:eastAsia="仿宋" w:hAnsi="仿宋" w:cs="宋体" w:hint="eastAsia"/>
          <w:color w:val="auto"/>
          <w:sz w:val="32"/>
          <w:szCs w:val="32"/>
        </w:rPr>
        <w:t>企业甲级</w:t>
      </w:r>
      <w:proofErr w:type="gramEnd"/>
      <w:r w:rsidRPr="00995964">
        <w:rPr>
          <w:rFonts w:ascii="仿宋" w:eastAsia="仿宋" w:hAnsi="仿宋" w:cs="宋体" w:hint="eastAsia"/>
          <w:color w:val="auto"/>
          <w:sz w:val="32"/>
          <w:szCs w:val="32"/>
        </w:rPr>
        <w:t>服务能力和</w:t>
      </w:r>
      <w:proofErr w:type="gramStart"/>
      <w:r w:rsidRPr="00995964">
        <w:rPr>
          <w:rFonts w:ascii="仿宋" w:eastAsia="仿宋" w:hAnsi="仿宋" w:cs="宋体" w:hint="eastAsia"/>
          <w:color w:val="auto"/>
          <w:sz w:val="32"/>
          <w:szCs w:val="32"/>
        </w:rPr>
        <w:t>央企</w:t>
      </w:r>
      <w:proofErr w:type="gramEnd"/>
      <w:r w:rsidRPr="00995964">
        <w:rPr>
          <w:rFonts w:ascii="仿宋" w:eastAsia="仿宋" w:hAnsi="仿宋" w:cs="宋体" w:hint="eastAsia"/>
          <w:color w:val="auto"/>
          <w:sz w:val="32"/>
          <w:szCs w:val="32"/>
        </w:rPr>
        <w:t>的评价工作。</w:t>
      </w:r>
    </w:p>
    <w:p w:rsidR="000C6B02" w:rsidRPr="001126EB" w:rsidRDefault="000C6B02" w:rsidP="00995964">
      <w:pPr>
        <w:spacing w:line="360" w:lineRule="auto"/>
        <w:ind w:rightChars="-27" w:right="-57" w:firstLineChars="236" w:firstLine="755"/>
        <w:rPr>
          <w:rFonts w:asciiTheme="majorEastAsia" w:eastAsiaTheme="majorEastAsia" w:hAnsiTheme="majorEastAsia"/>
          <w:sz w:val="32"/>
          <w:szCs w:val="32"/>
        </w:rPr>
      </w:pPr>
      <w:r w:rsidRPr="001126EB">
        <w:rPr>
          <w:rFonts w:ascii="楷体" w:eastAsia="楷体" w:hAnsi="楷体" w:cs="宋体" w:hint="eastAsia"/>
          <w:kern w:val="0"/>
          <w:sz w:val="32"/>
          <w:szCs w:val="32"/>
        </w:rPr>
        <w:t>第七条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通信工程建设分会委托授权各省（自治区、直辖市）通信行业协会设立“省信息通信建设能力评价中心”（又称：省</w:t>
      </w:r>
      <w:r w:rsidRPr="00995964">
        <w:rPr>
          <w:rFonts w:ascii="仿宋" w:eastAsia="仿宋" w:hAnsi="仿宋" w:hint="eastAsia"/>
          <w:sz w:val="32"/>
          <w:szCs w:val="32"/>
        </w:rPr>
        <w:t>受理单位）。省受理单位依照</w:t>
      </w:r>
      <w:r w:rsidRPr="00995964">
        <w:rPr>
          <w:rFonts w:ascii="仿宋" w:eastAsia="仿宋" w:hAnsi="仿宋" w:cs="宋体" w:hint="eastAsia"/>
          <w:kern w:val="0"/>
          <w:sz w:val="32"/>
          <w:szCs w:val="32"/>
        </w:rPr>
        <w:t>通信工程</w:t>
      </w:r>
      <w:r w:rsidRPr="00995964">
        <w:rPr>
          <w:rFonts w:ascii="仿宋" w:eastAsia="仿宋" w:hAnsi="仿宋" w:hint="eastAsia"/>
          <w:sz w:val="32"/>
          <w:szCs w:val="32"/>
        </w:rPr>
        <w:t>建设分会的委托负责本省（自治区、直辖市）所有申报材料的受理、初审及本省除甲级服务能力外的其他级别服务能力的评价工作。受理单位的管理办法由通信工程建设分会起草并发布。</w:t>
      </w:r>
    </w:p>
    <w:p w:rsidR="000C6B02" w:rsidRPr="001126EB" w:rsidRDefault="000C6B02" w:rsidP="00995964">
      <w:pPr>
        <w:spacing w:line="360" w:lineRule="auto"/>
        <w:ind w:rightChars="-27" w:right="-57" w:firstLineChars="236" w:firstLine="755"/>
        <w:rPr>
          <w:rFonts w:asciiTheme="majorEastAsia" w:eastAsiaTheme="majorEastAsia" w:hAnsiTheme="majorEastAsia"/>
          <w:sz w:val="32"/>
          <w:szCs w:val="32"/>
        </w:rPr>
      </w:pPr>
      <w:r w:rsidRPr="001126EB">
        <w:rPr>
          <w:rFonts w:ascii="楷体" w:eastAsia="楷体" w:hAnsi="楷体" w:cs="宋体" w:hint="eastAsia"/>
          <w:kern w:val="0"/>
          <w:sz w:val="32"/>
          <w:szCs w:val="32"/>
        </w:rPr>
        <w:t>第八条</w:t>
      </w:r>
      <w:r w:rsidRPr="001126EB">
        <w:rPr>
          <w:rFonts w:asciiTheme="majorEastAsia" w:eastAsiaTheme="majorEastAsia" w:hAnsiTheme="majorEastAsia" w:hint="eastAsia"/>
          <w:sz w:val="32"/>
          <w:szCs w:val="32"/>
        </w:rPr>
        <w:t xml:space="preserve"> </w:t>
      </w:r>
      <w:r w:rsidRPr="00995964">
        <w:rPr>
          <w:rFonts w:ascii="仿宋" w:eastAsia="仿宋" w:hAnsi="仿宋" w:hint="eastAsia"/>
          <w:sz w:val="32"/>
          <w:szCs w:val="32"/>
        </w:rPr>
        <w:t>通信工程建设分会设立“全国信息通信建设企业服务能力评审中心”（简称全国评审中心），全国评审中心由通信运营商专家和行业内的专家组成，负责独立评价甲级服务能力和</w:t>
      </w:r>
      <w:proofErr w:type="gramStart"/>
      <w:r w:rsidRPr="00995964">
        <w:rPr>
          <w:rFonts w:ascii="仿宋" w:eastAsia="仿宋" w:hAnsi="仿宋" w:hint="eastAsia"/>
          <w:sz w:val="32"/>
          <w:szCs w:val="32"/>
        </w:rPr>
        <w:t>央企</w:t>
      </w:r>
      <w:proofErr w:type="gramEnd"/>
      <w:r w:rsidRPr="00995964">
        <w:rPr>
          <w:rFonts w:ascii="仿宋" w:eastAsia="仿宋" w:hAnsi="仿宋" w:hint="eastAsia"/>
          <w:sz w:val="32"/>
          <w:szCs w:val="32"/>
        </w:rPr>
        <w:t>的申报材料，并出具有专家签字的评审报告，报全国受理单位。</w:t>
      </w:r>
    </w:p>
    <w:p w:rsidR="000C6B02" w:rsidRPr="001126EB" w:rsidRDefault="000C6B02" w:rsidP="00995964">
      <w:pPr>
        <w:spacing w:line="360" w:lineRule="auto"/>
        <w:ind w:rightChars="-27" w:right="-57" w:firstLineChars="236" w:firstLine="755"/>
        <w:jc w:val="left"/>
        <w:rPr>
          <w:rFonts w:asciiTheme="majorEastAsia" w:eastAsiaTheme="majorEastAsia" w:hAnsiTheme="majorEastAsia"/>
          <w:sz w:val="32"/>
          <w:szCs w:val="32"/>
        </w:rPr>
      </w:pPr>
      <w:r w:rsidRPr="001126EB">
        <w:rPr>
          <w:rFonts w:ascii="楷体" w:eastAsia="楷体" w:hAnsi="楷体" w:cs="宋体" w:hint="eastAsia"/>
          <w:kern w:val="0"/>
          <w:sz w:val="32"/>
          <w:szCs w:val="32"/>
        </w:rPr>
        <w:t>第九条</w:t>
      </w:r>
      <w:r w:rsidRPr="001126EB">
        <w:rPr>
          <w:rFonts w:asciiTheme="majorEastAsia" w:eastAsiaTheme="majorEastAsia" w:hAnsiTheme="majorEastAsia" w:hint="eastAsia"/>
          <w:sz w:val="32"/>
          <w:szCs w:val="32"/>
        </w:rPr>
        <w:t xml:space="preserve"> </w:t>
      </w:r>
      <w:r w:rsidRPr="00995964">
        <w:rPr>
          <w:rFonts w:ascii="仿宋" w:eastAsia="仿宋" w:hAnsi="仿宋" w:hint="eastAsia"/>
          <w:sz w:val="32"/>
          <w:szCs w:val="32"/>
        </w:rPr>
        <w:t>通信工程建设分会委托授权各省（自治区、直辖市）通信行业协会设立“省信息通信建设企业服务能力评审中心”（简称省评审中心），省评审中心由省通信运营商专家和行业内的专家组成，负责独立评价本省除甲级服务能力外的其他申报材料，并出</w:t>
      </w:r>
      <w:r w:rsidRPr="00995964">
        <w:rPr>
          <w:rFonts w:ascii="仿宋" w:eastAsia="仿宋" w:hAnsi="仿宋" w:hint="eastAsia"/>
          <w:sz w:val="32"/>
          <w:szCs w:val="32"/>
        </w:rPr>
        <w:lastRenderedPageBreak/>
        <w:t>具有专家签字的评审报告，报省受理单位。</w:t>
      </w:r>
    </w:p>
    <w:p w:rsidR="000C6B02" w:rsidRPr="00995964" w:rsidRDefault="000C6B02" w:rsidP="00995964">
      <w:pPr>
        <w:spacing w:line="360" w:lineRule="auto"/>
        <w:ind w:rightChars="-27" w:right="-57" w:firstLineChars="236" w:firstLine="755"/>
        <w:rPr>
          <w:rFonts w:ascii="仿宋" w:eastAsia="仿宋" w:hAnsi="仿宋"/>
          <w:sz w:val="32"/>
          <w:szCs w:val="32"/>
        </w:rPr>
      </w:pPr>
      <w:r w:rsidRPr="00995964">
        <w:rPr>
          <w:rFonts w:ascii="仿宋" w:eastAsia="仿宋" w:hAnsi="仿宋" w:hint="eastAsia"/>
          <w:sz w:val="32"/>
          <w:szCs w:val="32"/>
        </w:rPr>
        <w:t>评审中心的设立及评审人员的管理办法由通信工程建设分会起草并发布。</w:t>
      </w:r>
    </w:p>
    <w:p w:rsidR="000C6B02" w:rsidRDefault="000C6B02" w:rsidP="00995964">
      <w:pPr>
        <w:spacing w:line="360" w:lineRule="auto"/>
        <w:ind w:rightChars="40" w:right="84" w:firstLineChars="236" w:firstLine="755"/>
        <w:rPr>
          <w:rFonts w:ascii="仿宋" w:eastAsia="仿宋" w:hAnsi="仿宋"/>
          <w:sz w:val="32"/>
          <w:szCs w:val="32"/>
        </w:rPr>
      </w:pPr>
      <w:r w:rsidRPr="001126EB">
        <w:rPr>
          <w:rFonts w:ascii="楷体" w:eastAsia="楷体" w:hAnsi="楷体" w:cs="宋体" w:hint="eastAsia"/>
          <w:kern w:val="0"/>
          <w:sz w:val="32"/>
          <w:szCs w:val="32"/>
        </w:rPr>
        <w:t>第十条</w:t>
      </w:r>
      <w:r w:rsidRPr="001126EB">
        <w:rPr>
          <w:rFonts w:asciiTheme="majorEastAsia" w:eastAsiaTheme="majorEastAsia" w:hAnsiTheme="majorEastAsia" w:hint="eastAsia"/>
          <w:sz w:val="32"/>
          <w:szCs w:val="32"/>
        </w:rPr>
        <w:t xml:space="preserve"> </w:t>
      </w:r>
      <w:r w:rsidRPr="00995964">
        <w:rPr>
          <w:rFonts w:ascii="仿宋" w:eastAsia="仿宋" w:hAnsi="仿宋" w:hint="eastAsia"/>
          <w:sz w:val="32"/>
          <w:szCs w:val="32"/>
        </w:rPr>
        <w:t>为确保评价工作的公平、公正，确保评价工作质量，全国受理单位和省受理单位</w:t>
      </w:r>
      <w:proofErr w:type="gramStart"/>
      <w:r w:rsidRPr="00995964">
        <w:rPr>
          <w:rFonts w:ascii="仿宋" w:eastAsia="仿宋" w:hAnsi="仿宋" w:hint="eastAsia"/>
          <w:sz w:val="32"/>
          <w:szCs w:val="32"/>
        </w:rPr>
        <w:t>须现场</w:t>
      </w:r>
      <w:proofErr w:type="gramEnd"/>
      <w:r w:rsidRPr="00995964">
        <w:rPr>
          <w:rFonts w:ascii="仿宋" w:eastAsia="仿宋" w:hAnsi="仿宋" w:hint="eastAsia"/>
          <w:sz w:val="32"/>
          <w:szCs w:val="32"/>
        </w:rPr>
        <w:t>见证相应评审中心的评审工作，并出具见证意见。</w:t>
      </w:r>
    </w:p>
    <w:p w:rsidR="006A53E1" w:rsidRPr="001126EB" w:rsidRDefault="006A53E1" w:rsidP="00995964">
      <w:pPr>
        <w:spacing w:line="360" w:lineRule="auto"/>
        <w:ind w:rightChars="40" w:right="84" w:firstLineChars="236" w:firstLine="755"/>
        <w:rPr>
          <w:rFonts w:asciiTheme="majorEastAsia" w:eastAsiaTheme="majorEastAsia" w:hAnsiTheme="majorEastAsia"/>
          <w:color w:val="FF0000"/>
          <w:sz w:val="32"/>
          <w:szCs w:val="32"/>
        </w:rPr>
      </w:pPr>
    </w:p>
    <w:p w:rsidR="000C6B02" w:rsidRPr="001126EB" w:rsidRDefault="000C6B02" w:rsidP="001C0293">
      <w:pPr>
        <w:spacing w:beforeLines="150" w:before="468" w:afterLines="150" w:after="468" w:line="360" w:lineRule="auto"/>
        <w:jc w:val="center"/>
        <w:rPr>
          <w:rFonts w:asciiTheme="majorEastAsia" w:eastAsiaTheme="majorEastAsia" w:hAnsiTheme="majorEastAsia"/>
          <w:b/>
          <w:sz w:val="32"/>
          <w:szCs w:val="32"/>
        </w:rPr>
      </w:pPr>
      <w:r w:rsidRPr="00995964">
        <w:rPr>
          <w:rFonts w:ascii="黑体" w:eastAsia="黑体" w:hAnsi="黑体" w:hint="eastAsia"/>
          <w:b/>
          <w:sz w:val="32"/>
          <w:szCs w:val="32"/>
        </w:rPr>
        <w:t>第三章</w:t>
      </w:r>
      <w:r w:rsidR="00995964">
        <w:rPr>
          <w:rFonts w:ascii="黑体" w:eastAsia="黑体" w:hAnsi="黑体" w:hint="eastAsia"/>
          <w:b/>
          <w:sz w:val="32"/>
          <w:szCs w:val="32"/>
        </w:rPr>
        <w:t xml:space="preserve">   </w:t>
      </w:r>
      <w:r w:rsidRPr="00995964">
        <w:rPr>
          <w:rFonts w:ascii="黑体" w:eastAsia="黑体" w:hAnsi="黑体" w:hint="eastAsia"/>
          <w:b/>
          <w:sz w:val="32"/>
          <w:szCs w:val="32"/>
        </w:rPr>
        <w:t>服务能力设定与评价</w:t>
      </w:r>
    </w:p>
    <w:p w:rsidR="000C6B02" w:rsidRPr="001126EB" w:rsidRDefault="000C6B02" w:rsidP="00995964">
      <w:pPr>
        <w:widowControl/>
        <w:snapToGrid w:val="0"/>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第十一条</w:t>
      </w:r>
      <w:r w:rsidRPr="001126EB">
        <w:rPr>
          <w:rFonts w:asciiTheme="majorEastAsia" w:eastAsiaTheme="majorEastAsia" w:hAnsiTheme="majorEastAsia" w:hint="eastAsia"/>
          <w:sz w:val="32"/>
          <w:szCs w:val="32"/>
        </w:rPr>
        <w:t xml:space="preserve"> </w:t>
      </w:r>
      <w:r w:rsidRPr="00995964">
        <w:rPr>
          <w:rFonts w:ascii="仿宋" w:eastAsia="仿宋" w:hAnsi="仿宋" w:cs="宋体" w:hint="eastAsia"/>
          <w:kern w:val="0"/>
          <w:sz w:val="32"/>
          <w:szCs w:val="32"/>
        </w:rPr>
        <w:t>信息通信建设企业服务能力评价暂设：信息通信网络系统集成企业服务能力评价、信息通信建设监理企业服务能力评价、</w:t>
      </w:r>
      <w:r w:rsidRPr="00995964">
        <w:rPr>
          <w:rFonts w:ascii="仿宋" w:eastAsia="仿宋" w:hAnsi="仿宋" w:cs="宋体" w:hint="eastAsia"/>
          <w:color w:val="000000" w:themeColor="text1"/>
          <w:kern w:val="0"/>
          <w:sz w:val="32"/>
          <w:szCs w:val="32"/>
        </w:rPr>
        <w:t>信息通信用户管线建设企业服务能力评价。</w:t>
      </w:r>
    </w:p>
    <w:p w:rsidR="000C6B02" w:rsidRPr="001126EB" w:rsidRDefault="000C6B02" w:rsidP="00995964">
      <w:pPr>
        <w:widowControl/>
        <w:snapToGrid w:val="0"/>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第十二条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信息通信网络系统集成企业服务能力评价，是对企业从事信息通信网络系统集成及服务能力和水平的客观评价，服务能力分为甲级、乙级、丙级。</w:t>
      </w:r>
    </w:p>
    <w:p w:rsidR="000C6B02" w:rsidRPr="001126EB" w:rsidRDefault="000C6B02" w:rsidP="00995964">
      <w:pPr>
        <w:widowControl/>
        <w:snapToGrid w:val="0"/>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第十三条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信息通信建设监理企业服务能力评价，是对企业从事信息通信建设工程项目监理服务能力和水平的客观评价，服务能力分为甲级、乙级、丙级。</w:t>
      </w:r>
    </w:p>
    <w:p w:rsidR="000C6B02" w:rsidRPr="001126EB" w:rsidRDefault="000C6B02" w:rsidP="00995964">
      <w:pPr>
        <w:widowControl/>
        <w:snapToGrid w:val="0"/>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第十四条</w:t>
      </w:r>
      <w:r w:rsidRPr="001126EB">
        <w:rPr>
          <w:rFonts w:asciiTheme="majorEastAsia" w:eastAsiaTheme="majorEastAsia" w:hAnsiTheme="majorEastAsia" w:hint="eastAsia"/>
          <w:sz w:val="32"/>
          <w:szCs w:val="32"/>
        </w:rPr>
        <w:t xml:space="preserve"> </w:t>
      </w:r>
      <w:r w:rsidRPr="00995964">
        <w:rPr>
          <w:rFonts w:ascii="仿宋" w:eastAsia="仿宋" w:hAnsi="仿宋" w:cs="宋体" w:hint="eastAsia"/>
          <w:color w:val="000000" w:themeColor="text1"/>
          <w:kern w:val="0"/>
          <w:sz w:val="32"/>
          <w:szCs w:val="32"/>
        </w:rPr>
        <w:t>信息通信用户管线建设企业服务能力评价</w:t>
      </w:r>
      <w:r w:rsidRPr="00995964">
        <w:rPr>
          <w:rFonts w:ascii="仿宋" w:eastAsia="仿宋" w:hAnsi="仿宋" w:cs="宋体" w:hint="eastAsia"/>
          <w:kern w:val="0"/>
          <w:sz w:val="32"/>
          <w:szCs w:val="32"/>
        </w:rPr>
        <w:t>，是对企业从事信息通信用户管线建设服务能力和水平的客观评价，不设等级。</w:t>
      </w:r>
    </w:p>
    <w:p w:rsidR="000C6B02" w:rsidRPr="001126EB" w:rsidRDefault="000C6B02" w:rsidP="00995964">
      <w:pPr>
        <w:widowControl/>
        <w:snapToGrid w:val="0"/>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lastRenderedPageBreak/>
        <w:t>第十五条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信息通信建设企业服务能力评价条件由中国通信企业协会制定并发布。</w:t>
      </w:r>
    </w:p>
    <w:p w:rsidR="000C6B02" w:rsidRPr="001126EB" w:rsidRDefault="000C6B02" w:rsidP="00995964">
      <w:pPr>
        <w:widowControl/>
        <w:snapToGrid w:val="0"/>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第十六条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对信息通信建设企业从事工程服务工作的技术人员实施验证审定管理，对信息通信行业特需专业人员实施登记管理。信息通信行业特需专业人员登记管理办法（试行）由中国通信企业协会制定并发布。</w:t>
      </w:r>
    </w:p>
    <w:p w:rsidR="000C6B02" w:rsidRPr="001126EB" w:rsidRDefault="000C6B02" w:rsidP="000C6B02">
      <w:pPr>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第十七条</w:t>
      </w:r>
      <w:r w:rsidRPr="001126EB">
        <w:rPr>
          <w:rFonts w:asciiTheme="majorEastAsia" w:eastAsiaTheme="majorEastAsia" w:hAnsiTheme="majorEastAsia" w:hint="eastAsia"/>
          <w:sz w:val="32"/>
          <w:szCs w:val="32"/>
        </w:rPr>
        <w:t xml:space="preserve"> </w:t>
      </w:r>
      <w:r w:rsidRPr="00995964">
        <w:rPr>
          <w:rFonts w:ascii="仿宋" w:eastAsia="仿宋" w:hAnsi="仿宋"/>
          <w:sz w:val="32"/>
          <w:szCs w:val="32"/>
        </w:rPr>
        <w:t>对于申请材料齐全、符合</w:t>
      </w:r>
      <w:r w:rsidRPr="00995964">
        <w:rPr>
          <w:rFonts w:ascii="仿宋" w:eastAsia="仿宋" w:hAnsi="仿宋" w:hint="eastAsia"/>
          <w:sz w:val="32"/>
          <w:szCs w:val="32"/>
        </w:rPr>
        <w:t>规定</w:t>
      </w:r>
      <w:r w:rsidRPr="00995964">
        <w:rPr>
          <w:rFonts w:ascii="仿宋" w:eastAsia="仿宋" w:hAnsi="仿宋"/>
          <w:sz w:val="32"/>
          <w:szCs w:val="32"/>
        </w:rPr>
        <w:t>的，</w:t>
      </w:r>
      <w:r w:rsidRPr="00995964">
        <w:rPr>
          <w:rFonts w:ascii="仿宋" w:eastAsia="仿宋" w:hAnsi="仿宋" w:hint="eastAsia"/>
          <w:sz w:val="32"/>
          <w:szCs w:val="32"/>
        </w:rPr>
        <w:t>受理单位</w:t>
      </w:r>
      <w:r w:rsidRPr="00995964">
        <w:rPr>
          <w:rFonts w:ascii="仿宋" w:eastAsia="仿宋" w:hAnsi="仿宋"/>
          <w:sz w:val="32"/>
          <w:szCs w:val="32"/>
        </w:rPr>
        <w:t>应当受理，并向申请人出具</w:t>
      </w:r>
      <w:r w:rsidRPr="00995964">
        <w:rPr>
          <w:rFonts w:ascii="仿宋" w:eastAsia="仿宋" w:hAnsi="仿宋" w:cs="宋体"/>
          <w:kern w:val="0"/>
          <w:sz w:val="32"/>
          <w:szCs w:val="32"/>
        </w:rPr>
        <w:t>书面受理通知；申请材料不齐全或者不符合</w:t>
      </w:r>
      <w:r w:rsidRPr="00995964">
        <w:rPr>
          <w:rFonts w:ascii="仿宋" w:eastAsia="仿宋" w:hAnsi="仿宋" w:cs="宋体" w:hint="eastAsia"/>
          <w:kern w:val="0"/>
          <w:sz w:val="32"/>
          <w:szCs w:val="32"/>
        </w:rPr>
        <w:t>要求</w:t>
      </w:r>
      <w:r w:rsidRPr="00995964">
        <w:rPr>
          <w:rFonts w:ascii="仿宋" w:eastAsia="仿宋" w:hAnsi="仿宋" w:cs="宋体"/>
          <w:kern w:val="0"/>
          <w:sz w:val="32"/>
          <w:szCs w:val="32"/>
        </w:rPr>
        <w:t>的，</w:t>
      </w:r>
      <w:r w:rsidRPr="00995964">
        <w:rPr>
          <w:rFonts w:ascii="仿宋" w:eastAsia="仿宋" w:hAnsi="仿宋" w:cs="宋体" w:hint="eastAsia"/>
          <w:kern w:val="0"/>
          <w:sz w:val="32"/>
          <w:szCs w:val="32"/>
        </w:rPr>
        <w:t>受理单位</w:t>
      </w:r>
      <w:r w:rsidRPr="00995964">
        <w:rPr>
          <w:rFonts w:ascii="仿宋" w:eastAsia="仿宋" w:hAnsi="仿宋" w:cs="宋体"/>
          <w:kern w:val="0"/>
          <w:sz w:val="32"/>
          <w:szCs w:val="32"/>
        </w:rPr>
        <w:t>应当</w:t>
      </w:r>
      <w:proofErr w:type="gramStart"/>
      <w:r w:rsidRPr="00995964">
        <w:rPr>
          <w:rFonts w:ascii="仿宋" w:eastAsia="仿宋" w:hAnsi="仿宋" w:cs="宋体"/>
          <w:kern w:val="0"/>
          <w:sz w:val="32"/>
          <w:szCs w:val="32"/>
        </w:rPr>
        <w:t>场或者</w:t>
      </w:r>
      <w:proofErr w:type="gramEnd"/>
      <w:r w:rsidRPr="00995964">
        <w:rPr>
          <w:rFonts w:ascii="仿宋" w:eastAsia="仿宋" w:hAnsi="仿宋" w:cs="宋体"/>
          <w:kern w:val="0"/>
          <w:sz w:val="32"/>
          <w:szCs w:val="32"/>
        </w:rPr>
        <w:t>在5个工作日内一次告知申请人需要补</w:t>
      </w:r>
      <w:r w:rsidRPr="00995964">
        <w:rPr>
          <w:rFonts w:ascii="仿宋" w:eastAsia="仿宋" w:hAnsi="仿宋" w:cs="宋体" w:hint="eastAsia"/>
          <w:kern w:val="0"/>
          <w:sz w:val="32"/>
          <w:szCs w:val="32"/>
        </w:rPr>
        <w:t>充</w:t>
      </w:r>
      <w:r w:rsidRPr="00995964">
        <w:rPr>
          <w:rFonts w:ascii="仿宋" w:eastAsia="仿宋" w:hAnsi="仿宋" w:cs="宋体"/>
          <w:kern w:val="0"/>
          <w:sz w:val="32"/>
          <w:szCs w:val="32"/>
        </w:rPr>
        <w:t>的全部内容；对不予受理的，应书面通知申请人。</w:t>
      </w:r>
    </w:p>
    <w:p w:rsidR="000C6B02" w:rsidRPr="001126EB" w:rsidRDefault="000C6B02" w:rsidP="00995964">
      <w:pPr>
        <w:widowControl/>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第十八条</w:t>
      </w:r>
      <w:r w:rsidRPr="001126EB">
        <w:rPr>
          <w:rFonts w:asciiTheme="majorEastAsia" w:eastAsiaTheme="majorEastAsia" w:hAnsiTheme="majorEastAsia" w:cs="宋体" w:hint="eastAsia"/>
          <w:kern w:val="0"/>
          <w:sz w:val="32"/>
          <w:szCs w:val="32"/>
        </w:rPr>
        <w:t xml:space="preserve"> </w:t>
      </w:r>
      <w:r w:rsidRPr="00995964">
        <w:rPr>
          <w:rFonts w:ascii="仿宋" w:eastAsia="仿宋" w:hAnsi="仿宋" w:cs="宋体" w:hint="eastAsia"/>
          <w:kern w:val="0"/>
          <w:sz w:val="32"/>
          <w:szCs w:val="32"/>
        </w:rPr>
        <w:t>受理单位</w:t>
      </w:r>
      <w:r w:rsidRPr="00995964">
        <w:rPr>
          <w:rFonts w:ascii="仿宋" w:eastAsia="仿宋" w:hAnsi="仿宋" w:cs="宋体"/>
          <w:kern w:val="0"/>
          <w:sz w:val="32"/>
          <w:szCs w:val="32"/>
        </w:rPr>
        <w:t>受理的申请，</w:t>
      </w:r>
      <w:r w:rsidRPr="00995964">
        <w:rPr>
          <w:rFonts w:ascii="仿宋" w:eastAsia="仿宋" w:hAnsi="仿宋" w:cs="宋体" w:hint="eastAsia"/>
          <w:kern w:val="0"/>
          <w:sz w:val="32"/>
          <w:szCs w:val="32"/>
        </w:rPr>
        <w:t>应及时予以评价，</w:t>
      </w:r>
      <w:r w:rsidRPr="00995964">
        <w:rPr>
          <w:rFonts w:ascii="仿宋" w:eastAsia="仿宋" w:hAnsi="仿宋" w:cs="宋体"/>
          <w:kern w:val="0"/>
          <w:sz w:val="32"/>
          <w:szCs w:val="32"/>
        </w:rPr>
        <w:t>不</w:t>
      </w:r>
      <w:r w:rsidRPr="00995964">
        <w:rPr>
          <w:rFonts w:ascii="仿宋" w:eastAsia="仿宋" w:hAnsi="仿宋" w:cs="宋体" w:hint="eastAsia"/>
          <w:kern w:val="0"/>
          <w:sz w:val="32"/>
          <w:szCs w:val="32"/>
        </w:rPr>
        <w:t>予评价通过</w:t>
      </w:r>
      <w:r w:rsidRPr="00995964">
        <w:rPr>
          <w:rFonts w:ascii="仿宋" w:eastAsia="仿宋" w:hAnsi="仿宋" w:cs="宋体"/>
          <w:kern w:val="0"/>
          <w:sz w:val="32"/>
          <w:szCs w:val="32"/>
        </w:rPr>
        <w:t>的，应当说明理由。</w:t>
      </w:r>
    </w:p>
    <w:p w:rsidR="000C6B02" w:rsidRPr="001126EB" w:rsidRDefault="000C6B02" w:rsidP="000C6B02">
      <w:pPr>
        <w:spacing w:line="360" w:lineRule="auto"/>
        <w:ind w:firstLineChars="236" w:firstLine="755"/>
        <w:rPr>
          <w:rFonts w:asciiTheme="majorEastAsia" w:eastAsiaTheme="majorEastAsia" w:hAnsiTheme="majorEastAsia"/>
          <w:sz w:val="32"/>
          <w:szCs w:val="32"/>
        </w:rPr>
      </w:pPr>
    </w:p>
    <w:p w:rsidR="000C6B02" w:rsidRPr="001126EB" w:rsidRDefault="000C6B02" w:rsidP="001C0293">
      <w:pPr>
        <w:spacing w:beforeLines="150" w:before="468" w:afterLines="150" w:after="468" w:line="360" w:lineRule="auto"/>
        <w:jc w:val="center"/>
        <w:rPr>
          <w:rFonts w:asciiTheme="majorEastAsia" w:eastAsiaTheme="majorEastAsia" w:hAnsiTheme="majorEastAsia"/>
          <w:b/>
          <w:sz w:val="32"/>
          <w:szCs w:val="32"/>
        </w:rPr>
      </w:pPr>
      <w:r w:rsidRPr="006A53E1">
        <w:rPr>
          <w:rFonts w:ascii="黑体" w:eastAsia="黑体" w:hAnsi="黑体" w:hint="eastAsia"/>
          <w:b/>
          <w:sz w:val="32"/>
          <w:szCs w:val="32"/>
        </w:rPr>
        <w:t>第四章</w:t>
      </w:r>
      <w:r w:rsidR="006A53E1">
        <w:rPr>
          <w:rFonts w:ascii="黑体" w:eastAsia="黑体" w:hAnsi="黑体" w:hint="eastAsia"/>
          <w:b/>
          <w:sz w:val="32"/>
          <w:szCs w:val="32"/>
        </w:rPr>
        <w:t xml:space="preserve">   </w:t>
      </w:r>
      <w:r w:rsidRPr="006A53E1">
        <w:rPr>
          <w:rFonts w:ascii="黑体" w:eastAsia="黑体" w:hAnsi="黑体" w:hint="eastAsia"/>
          <w:b/>
          <w:sz w:val="32"/>
          <w:szCs w:val="32"/>
        </w:rPr>
        <w:t>证书管理</w:t>
      </w:r>
    </w:p>
    <w:p w:rsidR="000C6B02" w:rsidRPr="001126EB" w:rsidRDefault="000C6B02" w:rsidP="006A53E1">
      <w:pPr>
        <w:spacing w:line="360" w:lineRule="auto"/>
        <w:ind w:rightChars="-27" w:right="-57" w:firstLineChars="236" w:firstLine="755"/>
        <w:rPr>
          <w:rFonts w:asciiTheme="majorEastAsia" w:eastAsiaTheme="majorEastAsia" w:hAnsiTheme="majorEastAsia"/>
          <w:sz w:val="32"/>
          <w:szCs w:val="32"/>
        </w:rPr>
      </w:pPr>
      <w:r w:rsidRPr="001126EB">
        <w:rPr>
          <w:rFonts w:ascii="楷体" w:eastAsia="楷体" w:hAnsi="楷体" w:cs="宋体" w:hint="eastAsia"/>
          <w:kern w:val="0"/>
          <w:sz w:val="32"/>
          <w:szCs w:val="32"/>
        </w:rPr>
        <w:t>第十九条</w:t>
      </w:r>
      <w:r w:rsidRPr="001126EB">
        <w:rPr>
          <w:rFonts w:asciiTheme="majorEastAsia" w:eastAsiaTheme="majorEastAsia" w:hAnsiTheme="majorEastAsia" w:hint="eastAsia"/>
          <w:sz w:val="32"/>
          <w:szCs w:val="32"/>
        </w:rPr>
        <w:t xml:space="preserve"> </w:t>
      </w:r>
      <w:r w:rsidRPr="006A53E1">
        <w:rPr>
          <w:rFonts w:ascii="仿宋" w:eastAsia="仿宋" w:hAnsi="仿宋" w:hint="eastAsia"/>
          <w:sz w:val="32"/>
          <w:szCs w:val="32"/>
        </w:rPr>
        <w:t>信息通信建设企业服务能力证书由通信工程建设分会统一印制、管理并加盖“中国通信企业协会”印章。</w:t>
      </w:r>
    </w:p>
    <w:p w:rsidR="000C6B02" w:rsidRPr="001126EB" w:rsidRDefault="000C6B02" w:rsidP="006A53E1">
      <w:pPr>
        <w:widowControl/>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第二十条</w:t>
      </w:r>
      <w:r w:rsidRPr="001126EB">
        <w:rPr>
          <w:rFonts w:asciiTheme="majorEastAsia" w:eastAsiaTheme="majorEastAsia" w:hAnsiTheme="majorEastAsia" w:cs="宋体" w:hint="eastAsia"/>
          <w:kern w:val="0"/>
          <w:sz w:val="32"/>
          <w:szCs w:val="32"/>
        </w:rPr>
        <w:t xml:space="preserve"> </w:t>
      </w:r>
      <w:r w:rsidRPr="006A53E1">
        <w:rPr>
          <w:rFonts w:ascii="仿宋" w:eastAsia="仿宋" w:hAnsi="仿宋" w:cs="宋体" w:hint="eastAsia"/>
          <w:kern w:val="0"/>
          <w:sz w:val="32"/>
          <w:szCs w:val="32"/>
        </w:rPr>
        <w:t>企业</w:t>
      </w:r>
      <w:r w:rsidRPr="006A53E1">
        <w:rPr>
          <w:rFonts w:ascii="仿宋" w:eastAsia="仿宋" w:hAnsi="仿宋" w:cs="宋体"/>
          <w:kern w:val="0"/>
          <w:sz w:val="32"/>
          <w:szCs w:val="32"/>
        </w:rPr>
        <w:t>首次申请或者升级取得的</w:t>
      </w:r>
      <w:r w:rsidRPr="006A53E1">
        <w:rPr>
          <w:rFonts w:ascii="仿宋" w:eastAsia="仿宋" w:hAnsi="仿宋" w:cs="宋体" w:hint="eastAsia"/>
          <w:kern w:val="0"/>
          <w:sz w:val="32"/>
          <w:szCs w:val="32"/>
        </w:rPr>
        <w:t>服务能力证书</w:t>
      </w:r>
      <w:r w:rsidRPr="006A53E1">
        <w:rPr>
          <w:rFonts w:ascii="仿宋" w:eastAsia="仿宋" w:hAnsi="仿宋" w:cs="宋体"/>
          <w:kern w:val="0"/>
          <w:sz w:val="32"/>
          <w:szCs w:val="32"/>
        </w:rPr>
        <w:t>有效期为</w:t>
      </w:r>
      <w:r w:rsidRPr="006A53E1">
        <w:rPr>
          <w:rFonts w:ascii="仿宋" w:eastAsia="仿宋" w:hAnsi="仿宋" w:cs="宋体" w:hint="eastAsia"/>
          <w:kern w:val="0"/>
          <w:sz w:val="32"/>
          <w:szCs w:val="32"/>
        </w:rPr>
        <w:t>3</w:t>
      </w:r>
      <w:r w:rsidRPr="006A53E1">
        <w:rPr>
          <w:rFonts w:ascii="仿宋" w:eastAsia="仿宋" w:hAnsi="仿宋" w:cs="宋体"/>
          <w:kern w:val="0"/>
          <w:sz w:val="32"/>
          <w:szCs w:val="32"/>
        </w:rPr>
        <w:t>年</w:t>
      </w:r>
      <w:r w:rsidRPr="006A53E1">
        <w:rPr>
          <w:rFonts w:ascii="仿宋" w:eastAsia="仿宋" w:hAnsi="仿宋" w:cs="宋体" w:hint="eastAsia"/>
          <w:kern w:val="0"/>
          <w:sz w:val="32"/>
          <w:szCs w:val="32"/>
        </w:rPr>
        <w:t>，分为正本和副本，正本和副本具有同等效力。企业满足服务能力升级条件</w:t>
      </w:r>
      <w:r w:rsidRPr="006A53E1">
        <w:rPr>
          <w:rFonts w:ascii="仿宋" w:eastAsia="仿宋" w:hAnsi="仿宋" w:cs="宋体"/>
          <w:kern w:val="0"/>
          <w:sz w:val="32"/>
          <w:szCs w:val="32"/>
        </w:rPr>
        <w:t>可以提出升级申请</w:t>
      </w:r>
      <w:r w:rsidRPr="006A53E1">
        <w:rPr>
          <w:rFonts w:ascii="仿宋" w:eastAsia="仿宋" w:hAnsi="仿宋" w:cs="宋体" w:hint="eastAsia"/>
          <w:kern w:val="0"/>
          <w:sz w:val="32"/>
          <w:szCs w:val="32"/>
        </w:rPr>
        <w:t>。</w:t>
      </w:r>
    </w:p>
    <w:p w:rsidR="000C6B02" w:rsidRPr="001126EB" w:rsidRDefault="000C6B02" w:rsidP="006A53E1">
      <w:pPr>
        <w:widowControl/>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lastRenderedPageBreak/>
        <w:t>第二十一条</w:t>
      </w:r>
      <w:r w:rsidRPr="001126EB">
        <w:rPr>
          <w:rFonts w:asciiTheme="majorEastAsia" w:eastAsiaTheme="majorEastAsia" w:hAnsiTheme="majorEastAsia" w:cs="宋体" w:hint="eastAsia"/>
          <w:kern w:val="0"/>
          <w:sz w:val="32"/>
          <w:szCs w:val="32"/>
        </w:rPr>
        <w:t xml:space="preserve"> </w:t>
      </w:r>
      <w:r w:rsidRPr="006A53E1">
        <w:rPr>
          <w:rFonts w:ascii="仿宋" w:eastAsia="仿宋" w:hAnsi="仿宋" w:cs="宋体" w:hint="eastAsia"/>
          <w:kern w:val="0"/>
          <w:sz w:val="32"/>
          <w:szCs w:val="32"/>
        </w:rPr>
        <w:t>服务能力</w:t>
      </w:r>
      <w:r w:rsidRPr="006A53E1">
        <w:rPr>
          <w:rFonts w:ascii="仿宋" w:eastAsia="仿宋" w:hAnsi="仿宋" w:cs="宋体"/>
          <w:kern w:val="0"/>
          <w:sz w:val="32"/>
          <w:szCs w:val="32"/>
        </w:rPr>
        <w:t>证书届满后需要</w:t>
      </w:r>
      <w:r w:rsidRPr="006A53E1">
        <w:rPr>
          <w:rFonts w:ascii="仿宋" w:eastAsia="仿宋" w:hAnsi="仿宋" w:hint="eastAsia"/>
          <w:kern w:val="0"/>
          <w:sz w:val="32"/>
          <w:szCs w:val="32"/>
        </w:rPr>
        <w:t>原级别申请续办的,</w:t>
      </w:r>
      <w:r w:rsidRPr="006A53E1">
        <w:rPr>
          <w:rFonts w:ascii="仿宋" w:eastAsia="仿宋" w:hAnsi="仿宋" w:cs="宋体"/>
          <w:kern w:val="0"/>
          <w:sz w:val="32"/>
          <w:szCs w:val="32"/>
        </w:rPr>
        <w:t>企业应当在</w:t>
      </w:r>
      <w:r w:rsidRPr="006A53E1">
        <w:rPr>
          <w:rFonts w:ascii="仿宋" w:eastAsia="仿宋" w:hAnsi="仿宋" w:cs="宋体" w:hint="eastAsia"/>
          <w:kern w:val="0"/>
          <w:sz w:val="32"/>
          <w:szCs w:val="32"/>
        </w:rPr>
        <w:t>服务能力证书</w:t>
      </w:r>
      <w:r w:rsidRPr="006A53E1">
        <w:rPr>
          <w:rFonts w:ascii="仿宋" w:eastAsia="仿宋" w:hAnsi="仿宋" w:cs="宋体"/>
          <w:kern w:val="0"/>
          <w:sz w:val="32"/>
          <w:szCs w:val="32"/>
        </w:rPr>
        <w:t>的有效期届满</w:t>
      </w:r>
      <w:r w:rsidRPr="006A53E1">
        <w:rPr>
          <w:rFonts w:ascii="仿宋" w:eastAsia="仿宋" w:hAnsi="仿宋" w:cs="宋体" w:hint="eastAsia"/>
          <w:kern w:val="0"/>
          <w:sz w:val="32"/>
          <w:szCs w:val="32"/>
        </w:rPr>
        <w:t>4</w:t>
      </w:r>
      <w:r w:rsidRPr="006A53E1">
        <w:rPr>
          <w:rFonts w:ascii="仿宋" w:eastAsia="仿宋" w:hAnsi="仿宋" w:cs="宋体"/>
          <w:kern w:val="0"/>
          <w:sz w:val="32"/>
          <w:szCs w:val="32"/>
        </w:rPr>
        <w:t>个月前，向</w:t>
      </w:r>
      <w:r w:rsidRPr="006A53E1">
        <w:rPr>
          <w:rFonts w:ascii="仿宋" w:eastAsia="仿宋" w:hAnsi="仿宋" w:cs="宋体" w:hint="eastAsia"/>
          <w:kern w:val="0"/>
          <w:sz w:val="32"/>
          <w:szCs w:val="32"/>
        </w:rPr>
        <w:t>受理单位</w:t>
      </w:r>
      <w:r w:rsidRPr="006A53E1">
        <w:rPr>
          <w:rFonts w:ascii="仿宋" w:eastAsia="仿宋" w:hAnsi="仿宋" w:cs="宋体"/>
          <w:kern w:val="0"/>
          <w:sz w:val="32"/>
          <w:szCs w:val="32"/>
        </w:rPr>
        <w:t>提出延续申请</w:t>
      </w:r>
      <w:r w:rsidRPr="006A53E1">
        <w:rPr>
          <w:rFonts w:ascii="仿宋" w:eastAsia="仿宋" w:hAnsi="仿宋" w:cs="宋体" w:hint="eastAsia"/>
          <w:kern w:val="0"/>
          <w:sz w:val="32"/>
          <w:szCs w:val="32"/>
        </w:rPr>
        <w:t>，</w:t>
      </w:r>
      <w:r w:rsidRPr="006A53E1">
        <w:rPr>
          <w:rFonts w:ascii="仿宋" w:eastAsia="仿宋" w:hAnsi="仿宋" w:cs="宋体"/>
          <w:kern w:val="0"/>
          <w:sz w:val="32"/>
          <w:szCs w:val="32"/>
        </w:rPr>
        <w:t>续办取得的</w:t>
      </w:r>
      <w:r w:rsidRPr="006A53E1">
        <w:rPr>
          <w:rFonts w:ascii="仿宋" w:eastAsia="仿宋" w:hAnsi="仿宋" w:cs="宋体" w:hint="eastAsia"/>
          <w:kern w:val="0"/>
          <w:sz w:val="32"/>
          <w:szCs w:val="32"/>
        </w:rPr>
        <w:t>服务能力证书</w:t>
      </w:r>
      <w:r w:rsidRPr="006A53E1">
        <w:rPr>
          <w:rFonts w:ascii="仿宋" w:eastAsia="仿宋" w:hAnsi="仿宋" w:cs="宋体"/>
          <w:kern w:val="0"/>
          <w:sz w:val="32"/>
          <w:szCs w:val="32"/>
        </w:rPr>
        <w:t>有效期为5年。</w:t>
      </w:r>
    </w:p>
    <w:p w:rsidR="000C6B02" w:rsidRPr="001126EB" w:rsidRDefault="000C6B02" w:rsidP="006A53E1">
      <w:pPr>
        <w:widowControl/>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第二十二条</w:t>
      </w:r>
      <w:r w:rsidRPr="001126EB">
        <w:rPr>
          <w:rFonts w:asciiTheme="majorEastAsia" w:eastAsiaTheme="majorEastAsia" w:hAnsiTheme="majorEastAsia" w:cs="宋体" w:hint="eastAsia"/>
          <w:kern w:val="0"/>
          <w:sz w:val="32"/>
          <w:szCs w:val="32"/>
        </w:rPr>
        <w:t xml:space="preserve"> </w:t>
      </w:r>
      <w:r w:rsidRPr="006A53E1">
        <w:rPr>
          <w:rFonts w:ascii="仿宋" w:eastAsia="仿宋" w:hAnsi="仿宋" w:cs="宋体" w:hint="eastAsia"/>
          <w:kern w:val="0"/>
          <w:sz w:val="32"/>
          <w:szCs w:val="32"/>
        </w:rPr>
        <w:t>企业服务能力</w:t>
      </w:r>
      <w:r w:rsidRPr="006A53E1">
        <w:rPr>
          <w:rFonts w:ascii="仿宋" w:eastAsia="仿宋" w:hAnsi="仿宋" w:cs="宋体"/>
          <w:kern w:val="0"/>
          <w:sz w:val="32"/>
          <w:szCs w:val="32"/>
        </w:rPr>
        <w:t>证书</w:t>
      </w:r>
      <w:r w:rsidRPr="006A53E1">
        <w:rPr>
          <w:rFonts w:ascii="仿宋" w:eastAsia="仿宋" w:hAnsi="仿宋" w:cs="宋体" w:hint="eastAsia"/>
          <w:kern w:val="0"/>
          <w:sz w:val="32"/>
          <w:szCs w:val="32"/>
        </w:rPr>
        <w:t>信息</w:t>
      </w:r>
      <w:r w:rsidRPr="006A53E1">
        <w:rPr>
          <w:rFonts w:ascii="仿宋" w:eastAsia="仿宋" w:hAnsi="仿宋" w:cs="宋体"/>
          <w:kern w:val="0"/>
          <w:sz w:val="32"/>
          <w:szCs w:val="32"/>
        </w:rPr>
        <w:t>发生变更的，应当在30</w:t>
      </w:r>
      <w:r w:rsidRPr="006A53E1">
        <w:rPr>
          <w:rFonts w:ascii="仿宋" w:eastAsia="仿宋" w:hAnsi="仿宋" w:cs="宋体" w:hint="eastAsia"/>
          <w:kern w:val="0"/>
          <w:sz w:val="32"/>
          <w:szCs w:val="32"/>
        </w:rPr>
        <w:t>个工作</w:t>
      </w:r>
      <w:r w:rsidRPr="006A53E1">
        <w:rPr>
          <w:rFonts w:ascii="仿宋" w:eastAsia="仿宋" w:hAnsi="仿宋" w:cs="宋体"/>
          <w:kern w:val="0"/>
          <w:sz w:val="32"/>
          <w:szCs w:val="32"/>
        </w:rPr>
        <w:t>日内</w:t>
      </w:r>
      <w:r w:rsidRPr="006A53E1">
        <w:rPr>
          <w:rFonts w:ascii="仿宋" w:eastAsia="仿宋" w:hAnsi="仿宋" w:hint="eastAsia"/>
          <w:sz w:val="32"/>
          <w:szCs w:val="32"/>
        </w:rPr>
        <w:t>根据服务能力等级向相应的受理单位提出申请，经</w:t>
      </w:r>
      <w:r w:rsidRPr="006A53E1">
        <w:rPr>
          <w:rFonts w:ascii="仿宋" w:eastAsia="仿宋" w:hAnsi="仿宋" w:cs="宋体" w:hint="eastAsia"/>
          <w:kern w:val="0"/>
          <w:sz w:val="32"/>
          <w:szCs w:val="32"/>
        </w:rPr>
        <w:t>核实无误后，换发服务能力证书。</w:t>
      </w:r>
    </w:p>
    <w:p w:rsidR="000C6B02" w:rsidRPr="001126EB" w:rsidRDefault="000C6B02" w:rsidP="006A53E1">
      <w:pPr>
        <w:widowControl/>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第二十三条</w:t>
      </w:r>
      <w:r w:rsidRPr="001126EB">
        <w:rPr>
          <w:rFonts w:asciiTheme="majorEastAsia" w:eastAsiaTheme="majorEastAsia" w:hAnsiTheme="majorEastAsia" w:cs="宋体" w:hint="eastAsia"/>
          <w:kern w:val="0"/>
          <w:sz w:val="32"/>
          <w:szCs w:val="32"/>
        </w:rPr>
        <w:t xml:space="preserve"> </w:t>
      </w:r>
      <w:r w:rsidRPr="006A53E1">
        <w:rPr>
          <w:rFonts w:ascii="仿宋" w:eastAsia="仿宋" w:hAnsi="仿宋" w:cs="宋体" w:hint="eastAsia"/>
          <w:kern w:val="0"/>
          <w:sz w:val="32"/>
          <w:szCs w:val="32"/>
        </w:rPr>
        <w:t>企业服务能力证书遗失，可以申请补办，</w:t>
      </w:r>
      <w:r w:rsidRPr="006A53E1">
        <w:rPr>
          <w:rFonts w:ascii="仿宋" w:eastAsia="仿宋" w:hAnsi="仿宋" w:hint="eastAsia"/>
          <w:sz w:val="32"/>
          <w:szCs w:val="32"/>
        </w:rPr>
        <w:t>补办服务能力证书须向相应的受理单位提出申请。</w:t>
      </w:r>
    </w:p>
    <w:p w:rsidR="000C6B02" w:rsidRPr="001126EB" w:rsidRDefault="000C6B02" w:rsidP="000C6B02">
      <w:pPr>
        <w:spacing w:line="360" w:lineRule="auto"/>
        <w:jc w:val="center"/>
        <w:rPr>
          <w:rFonts w:asciiTheme="majorEastAsia" w:eastAsiaTheme="majorEastAsia" w:hAnsiTheme="majorEastAsia"/>
          <w:sz w:val="32"/>
          <w:szCs w:val="32"/>
        </w:rPr>
      </w:pPr>
    </w:p>
    <w:p w:rsidR="000C6B02" w:rsidRPr="001126EB" w:rsidRDefault="000C6B02" w:rsidP="001C0293">
      <w:pPr>
        <w:spacing w:beforeLines="150" w:before="468" w:afterLines="150" w:after="468" w:line="360" w:lineRule="auto"/>
        <w:jc w:val="center"/>
        <w:rPr>
          <w:rFonts w:asciiTheme="majorEastAsia" w:eastAsiaTheme="majorEastAsia" w:hAnsiTheme="majorEastAsia"/>
          <w:b/>
          <w:sz w:val="32"/>
          <w:szCs w:val="32"/>
        </w:rPr>
      </w:pPr>
      <w:r w:rsidRPr="006A53E1">
        <w:rPr>
          <w:rFonts w:ascii="黑体" w:eastAsia="黑体" w:hAnsi="黑体" w:hint="eastAsia"/>
          <w:b/>
          <w:sz w:val="32"/>
          <w:szCs w:val="32"/>
        </w:rPr>
        <w:t>第五章</w:t>
      </w:r>
      <w:r w:rsidR="006A53E1">
        <w:rPr>
          <w:rFonts w:ascii="黑体" w:eastAsia="黑体" w:hAnsi="黑体" w:hint="eastAsia"/>
          <w:b/>
          <w:sz w:val="32"/>
          <w:szCs w:val="32"/>
        </w:rPr>
        <w:t xml:space="preserve">   </w:t>
      </w:r>
      <w:r w:rsidRPr="006A53E1">
        <w:rPr>
          <w:rFonts w:ascii="黑体" w:eastAsia="黑体" w:hAnsi="黑体" w:hint="eastAsia"/>
          <w:b/>
          <w:sz w:val="32"/>
          <w:szCs w:val="32"/>
        </w:rPr>
        <w:t>违规处理</w:t>
      </w:r>
    </w:p>
    <w:p w:rsidR="000C6B02" w:rsidRPr="001126EB" w:rsidRDefault="000C6B02" w:rsidP="006A53E1">
      <w:pPr>
        <w:widowControl/>
        <w:snapToGrid w:val="0"/>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第二十四条</w:t>
      </w:r>
      <w:r w:rsidRPr="001126EB">
        <w:rPr>
          <w:rFonts w:asciiTheme="majorEastAsia" w:eastAsiaTheme="majorEastAsia" w:hAnsiTheme="majorEastAsia" w:cs="宋体" w:hint="eastAsia"/>
          <w:kern w:val="0"/>
          <w:sz w:val="32"/>
          <w:szCs w:val="32"/>
        </w:rPr>
        <w:t xml:space="preserve"> </w:t>
      </w:r>
      <w:r w:rsidRPr="006A53E1">
        <w:rPr>
          <w:rFonts w:ascii="仿宋" w:eastAsia="仿宋" w:hAnsi="仿宋" w:cs="宋体"/>
          <w:kern w:val="0"/>
          <w:sz w:val="32"/>
          <w:szCs w:val="32"/>
        </w:rPr>
        <w:t>申请人隐瞒有关情况或提供虚假材料申请</w:t>
      </w:r>
      <w:r w:rsidRPr="006A53E1">
        <w:rPr>
          <w:rFonts w:ascii="仿宋" w:eastAsia="仿宋" w:hAnsi="仿宋" w:cs="宋体" w:hint="eastAsia"/>
          <w:kern w:val="0"/>
          <w:sz w:val="32"/>
          <w:szCs w:val="32"/>
        </w:rPr>
        <w:t>服务能力</w:t>
      </w:r>
      <w:r w:rsidRPr="006A53E1">
        <w:rPr>
          <w:rFonts w:ascii="仿宋" w:eastAsia="仿宋" w:hAnsi="仿宋" w:cs="宋体"/>
          <w:kern w:val="0"/>
          <w:sz w:val="32"/>
          <w:szCs w:val="32"/>
        </w:rPr>
        <w:t>的，</w:t>
      </w:r>
      <w:r w:rsidRPr="006A53E1">
        <w:rPr>
          <w:rFonts w:ascii="仿宋" w:eastAsia="仿宋" w:hAnsi="仿宋" w:cs="宋体" w:hint="eastAsia"/>
          <w:kern w:val="0"/>
          <w:sz w:val="32"/>
          <w:szCs w:val="32"/>
        </w:rPr>
        <w:t>受理单位</w:t>
      </w:r>
      <w:r w:rsidRPr="006A53E1">
        <w:rPr>
          <w:rFonts w:ascii="仿宋" w:eastAsia="仿宋" w:hAnsi="仿宋" w:cs="宋体"/>
          <w:kern w:val="0"/>
          <w:sz w:val="32"/>
          <w:szCs w:val="32"/>
        </w:rPr>
        <w:t>不予受理或者不予</w:t>
      </w:r>
      <w:r w:rsidRPr="006A53E1">
        <w:rPr>
          <w:rFonts w:ascii="仿宋" w:eastAsia="仿宋" w:hAnsi="仿宋" w:cs="宋体" w:hint="eastAsia"/>
          <w:kern w:val="0"/>
          <w:sz w:val="32"/>
          <w:szCs w:val="32"/>
        </w:rPr>
        <w:t>评价</w:t>
      </w:r>
      <w:r w:rsidRPr="006A53E1">
        <w:rPr>
          <w:rFonts w:ascii="仿宋" w:eastAsia="仿宋" w:hAnsi="仿宋" w:cs="宋体"/>
          <w:kern w:val="0"/>
          <w:sz w:val="32"/>
          <w:szCs w:val="32"/>
        </w:rPr>
        <w:t>；属于直接关系公共安全、人身健康、生命财产安全事项的，申请人在一年内不得再次申请</w:t>
      </w:r>
      <w:r w:rsidRPr="006A53E1">
        <w:rPr>
          <w:rFonts w:ascii="仿宋" w:eastAsia="仿宋" w:hAnsi="仿宋" w:cs="宋体" w:hint="eastAsia"/>
          <w:kern w:val="0"/>
          <w:sz w:val="32"/>
          <w:szCs w:val="32"/>
        </w:rPr>
        <w:t>该服务能力</w:t>
      </w:r>
      <w:r w:rsidRPr="006A53E1">
        <w:rPr>
          <w:rFonts w:ascii="仿宋" w:eastAsia="仿宋" w:hAnsi="仿宋" w:cs="宋体"/>
          <w:kern w:val="0"/>
          <w:sz w:val="32"/>
          <w:szCs w:val="32"/>
        </w:rPr>
        <w:t>。</w:t>
      </w:r>
    </w:p>
    <w:p w:rsidR="000C6B02" w:rsidRPr="001126EB" w:rsidRDefault="000C6B02" w:rsidP="000C6B02">
      <w:pPr>
        <w:spacing w:line="360" w:lineRule="auto"/>
        <w:ind w:firstLineChars="236" w:firstLine="755"/>
        <w:rPr>
          <w:rFonts w:asciiTheme="majorEastAsia" w:eastAsiaTheme="majorEastAsia" w:hAnsiTheme="majorEastAsia"/>
          <w:sz w:val="32"/>
          <w:szCs w:val="32"/>
        </w:rPr>
      </w:pPr>
      <w:bookmarkStart w:id="0" w:name="OLE_LINK91"/>
      <w:r w:rsidRPr="001126EB">
        <w:rPr>
          <w:rFonts w:ascii="楷体" w:eastAsia="楷体" w:hAnsi="楷体" w:cs="宋体" w:hint="eastAsia"/>
          <w:kern w:val="0"/>
          <w:sz w:val="32"/>
          <w:szCs w:val="32"/>
        </w:rPr>
        <w:t>第二十五条</w:t>
      </w:r>
      <w:r w:rsidRPr="001126EB">
        <w:rPr>
          <w:rFonts w:asciiTheme="majorEastAsia" w:eastAsiaTheme="majorEastAsia" w:hAnsiTheme="majorEastAsia" w:hint="eastAsia"/>
          <w:kern w:val="0"/>
          <w:sz w:val="32"/>
          <w:szCs w:val="32"/>
        </w:rPr>
        <w:t xml:space="preserve"> </w:t>
      </w:r>
      <w:r w:rsidRPr="006A53E1">
        <w:rPr>
          <w:rFonts w:ascii="仿宋" w:eastAsia="仿宋" w:hAnsi="仿宋" w:hint="eastAsia"/>
          <w:kern w:val="0"/>
          <w:sz w:val="32"/>
          <w:szCs w:val="32"/>
        </w:rPr>
        <w:t>信息通信建设</w:t>
      </w:r>
      <w:r w:rsidRPr="006A53E1">
        <w:rPr>
          <w:rFonts w:ascii="仿宋" w:eastAsia="仿宋" w:hAnsi="仿宋" w:hint="eastAsia"/>
          <w:sz w:val="32"/>
          <w:szCs w:val="32"/>
        </w:rPr>
        <w:t>企业</w:t>
      </w:r>
      <w:bookmarkEnd w:id="0"/>
      <w:r w:rsidRPr="006A53E1">
        <w:rPr>
          <w:rFonts w:ascii="仿宋" w:eastAsia="仿宋" w:hAnsi="仿宋" w:hint="eastAsia"/>
          <w:sz w:val="32"/>
          <w:szCs w:val="32"/>
        </w:rPr>
        <w:t>违规出租、出借、转让服务能力证书、经查证属实的，根据情节严重程度给予服务能力证书降级或撤销处理。</w:t>
      </w:r>
    </w:p>
    <w:p w:rsidR="000C6B02" w:rsidRPr="001126EB" w:rsidRDefault="000C6B02" w:rsidP="000C6B02">
      <w:pPr>
        <w:spacing w:line="360" w:lineRule="auto"/>
        <w:ind w:firstLineChars="236" w:firstLine="755"/>
        <w:rPr>
          <w:rFonts w:asciiTheme="majorEastAsia" w:eastAsiaTheme="majorEastAsia" w:hAnsiTheme="majorEastAsia"/>
          <w:sz w:val="32"/>
          <w:szCs w:val="32"/>
        </w:rPr>
      </w:pPr>
      <w:r w:rsidRPr="001126EB">
        <w:rPr>
          <w:rFonts w:ascii="楷体" w:eastAsia="楷体" w:hAnsi="楷体" w:cs="宋体" w:hint="eastAsia"/>
          <w:kern w:val="0"/>
          <w:sz w:val="32"/>
          <w:szCs w:val="32"/>
        </w:rPr>
        <w:t>第二十六条</w:t>
      </w:r>
      <w:r w:rsidRPr="001126EB">
        <w:rPr>
          <w:rFonts w:asciiTheme="majorEastAsia" w:eastAsiaTheme="majorEastAsia" w:hAnsiTheme="majorEastAsia" w:hint="eastAsia"/>
          <w:sz w:val="32"/>
          <w:szCs w:val="32"/>
        </w:rPr>
        <w:t xml:space="preserve"> </w:t>
      </w:r>
      <w:r w:rsidRPr="006A53E1">
        <w:rPr>
          <w:rFonts w:ascii="仿宋" w:eastAsia="仿宋" w:hAnsi="仿宋" w:hint="eastAsia"/>
          <w:sz w:val="32"/>
          <w:szCs w:val="32"/>
        </w:rPr>
        <w:t>信息通信建设企业违反</w:t>
      </w:r>
      <w:r w:rsidRPr="006A53E1">
        <w:rPr>
          <w:rFonts w:ascii="仿宋" w:eastAsia="仿宋" w:hAnsi="仿宋" w:hint="eastAsia"/>
          <w:kern w:val="0"/>
          <w:sz w:val="32"/>
          <w:szCs w:val="32"/>
        </w:rPr>
        <w:t>通信建设</w:t>
      </w:r>
      <w:r w:rsidRPr="006A53E1">
        <w:rPr>
          <w:rFonts w:ascii="仿宋" w:eastAsia="仿宋" w:hAnsi="仿宋" w:hint="eastAsia"/>
          <w:sz w:val="32"/>
          <w:szCs w:val="32"/>
        </w:rPr>
        <w:t>合同行为的，除按合同法的规定处理外，对由于企业自身原因不履行合同的，将根据合同有关约定及违约程度，给</w:t>
      </w:r>
      <w:r w:rsidRPr="006A53E1">
        <w:rPr>
          <w:rFonts w:ascii="仿宋" w:eastAsia="仿宋" w:hAnsi="仿宋"/>
          <w:sz w:val="32"/>
          <w:szCs w:val="32"/>
        </w:rPr>
        <w:t>予</w:t>
      </w:r>
      <w:r w:rsidRPr="006A53E1">
        <w:rPr>
          <w:rFonts w:ascii="仿宋" w:eastAsia="仿宋" w:hAnsi="仿宋" w:hint="eastAsia"/>
          <w:sz w:val="32"/>
          <w:szCs w:val="32"/>
        </w:rPr>
        <w:t>服务能力证书等级降级或撤销处理。</w:t>
      </w:r>
    </w:p>
    <w:p w:rsidR="000C6B02" w:rsidRPr="001126EB" w:rsidRDefault="000C6B02" w:rsidP="000C6B02">
      <w:pPr>
        <w:spacing w:line="360" w:lineRule="auto"/>
        <w:ind w:firstLineChars="236" w:firstLine="755"/>
        <w:rPr>
          <w:rFonts w:asciiTheme="majorEastAsia" w:eastAsiaTheme="majorEastAsia" w:hAnsiTheme="majorEastAsia"/>
          <w:sz w:val="32"/>
          <w:szCs w:val="32"/>
        </w:rPr>
      </w:pPr>
      <w:r w:rsidRPr="001126EB">
        <w:rPr>
          <w:rFonts w:ascii="楷体" w:eastAsia="楷体" w:hAnsi="楷体" w:cs="宋体" w:hint="eastAsia"/>
          <w:kern w:val="0"/>
          <w:sz w:val="32"/>
          <w:szCs w:val="32"/>
        </w:rPr>
        <w:lastRenderedPageBreak/>
        <w:t>第二十七条</w:t>
      </w:r>
      <w:r w:rsidRPr="001126EB">
        <w:rPr>
          <w:rFonts w:asciiTheme="majorEastAsia" w:eastAsiaTheme="majorEastAsia" w:hAnsiTheme="majorEastAsia"/>
          <w:sz w:val="32"/>
          <w:szCs w:val="32"/>
        </w:rPr>
        <w:t xml:space="preserve"> </w:t>
      </w:r>
      <w:r w:rsidRPr="006A53E1">
        <w:rPr>
          <w:rFonts w:ascii="仿宋" w:eastAsia="仿宋" w:hAnsi="仿宋"/>
          <w:sz w:val="32"/>
          <w:szCs w:val="32"/>
        </w:rPr>
        <w:t>信息</w:t>
      </w:r>
      <w:r w:rsidRPr="006A53E1">
        <w:rPr>
          <w:rFonts w:ascii="仿宋" w:eastAsia="仿宋" w:hAnsi="仿宋" w:hint="eastAsia"/>
          <w:sz w:val="32"/>
          <w:szCs w:val="32"/>
        </w:rPr>
        <w:t>通信建设企业违规相互串通，以不正当手段谋取中标（经查证属实或未中标情节严重）的，或以低于工程实际成本价（经查实）投标（已中标）扰乱建设市场秩序的，</w:t>
      </w:r>
      <w:bookmarkStart w:id="1" w:name="OLE_LINK70"/>
      <w:bookmarkStart w:id="2" w:name="OLE_LINK71"/>
      <w:r w:rsidRPr="006A53E1">
        <w:rPr>
          <w:rFonts w:ascii="仿宋" w:eastAsia="仿宋" w:hAnsi="仿宋" w:hint="eastAsia"/>
          <w:sz w:val="32"/>
          <w:szCs w:val="32"/>
        </w:rPr>
        <w:t>予以通报整改；重复发生上述行为的，视情况给予服务能力证书等级降级或撤销处理。</w:t>
      </w:r>
      <w:bookmarkEnd w:id="1"/>
      <w:bookmarkEnd w:id="2"/>
    </w:p>
    <w:p w:rsidR="000C6B02" w:rsidRPr="006A53E1" w:rsidRDefault="000C6B02" w:rsidP="006A53E1">
      <w:pPr>
        <w:spacing w:line="360" w:lineRule="auto"/>
        <w:ind w:firstLineChars="236" w:firstLine="755"/>
        <w:rPr>
          <w:rFonts w:ascii="仿宋" w:eastAsia="仿宋" w:hAnsi="仿宋"/>
          <w:sz w:val="32"/>
          <w:szCs w:val="32"/>
        </w:rPr>
      </w:pPr>
      <w:r w:rsidRPr="001126EB">
        <w:rPr>
          <w:rFonts w:ascii="楷体" w:eastAsia="楷体" w:hAnsi="楷体" w:cs="宋体" w:hint="eastAsia"/>
          <w:kern w:val="0"/>
          <w:sz w:val="32"/>
          <w:szCs w:val="32"/>
        </w:rPr>
        <w:t>第二十八条</w:t>
      </w:r>
      <w:r w:rsidRPr="001126EB">
        <w:rPr>
          <w:rFonts w:asciiTheme="majorEastAsia" w:eastAsiaTheme="majorEastAsia" w:hAnsiTheme="majorEastAsia" w:hint="eastAsia"/>
          <w:sz w:val="32"/>
          <w:szCs w:val="32"/>
        </w:rPr>
        <w:t xml:space="preserve"> </w:t>
      </w:r>
      <w:r w:rsidRPr="006A53E1">
        <w:rPr>
          <w:rFonts w:ascii="仿宋" w:eastAsia="仿宋" w:hAnsi="仿宋" w:hint="eastAsia"/>
          <w:sz w:val="32"/>
          <w:szCs w:val="32"/>
        </w:rPr>
        <w:t>信息通信建设企业弄虚作假取得服务能力证书的，一经查实，作如下处理：</w:t>
      </w:r>
    </w:p>
    <w:p w:rsidR="000C6B02" w:rsidRPr="006A53E1" w:rsidRDefault="000C6B02" w:rsidP="006A53E1">
      <w:pPr>
        <w:spacing w:line="360" w:lineRule="auto"/>
        <w:ind w:firstLineChars="236" w:firstLine="755"/>
        <w:rPr>
          <w:rFonts w:ascii="仿宋" w:eastAsia="仿宋" w:hAnsi="仿宋"/>
          <w:sz w:val="32"/>
          <w:szCs w:val="32"/>
        </w:rPr>
      </w:pPr>
      <w:r w:rsidRPr="006A53E1">
        <w:rPr>
          <w:rFonts w:ascii="仿宋" w:eastAsia="仿宋" w:hAnsi="仿宋"/>
          <w:sz w:val="32"/>
          <w:szCs w:val="32"/>
        </w:rPr>
        <w:t>1</w:t>
      </w:r>
      <w:r w:rsidRPr="006A53E1">
        <w:rPr>
          <w:rFonts w:ascii="仿宋" w:eastAsia="仿宋" w:hAnsi="仿宋" w:hint="eastAsia"/>
          <w:sz w:val="32"/>
          <w:szCs w:val="32"/>
        </w:rPr>
        <w:t>．对新申请服务能力评价时</w:t>
      </w:r>
      <w:bookmarkStart w:id="3" w:name="OLE_LINK61"/>
      <w:bookmarkStart w:id="4" w:name="OLE_LINK62"/>
      <w:r w:rsidRPr="006A53E1">
        <w:rPr>
          <w:rFonts w:ascii="仿宋" w:eastAsia="仿宋" w:hAnsi="仿宋" w:hint="eastAsia"/>
          <w:sz w:val="32"/>
          <w:szCs w:val="32"/>
        </w:rPr>
        <w:t>弄虚作假</w:t>
      </w:r>
      <w:bookmarkEnd w:id="3"/>
      <w:bookmarkEnd w:id="4"/>
      <w:r w:rsidRPr="006A53E1">
        <w:rPr>
          <w:rFonts w:ascii="仿宋" w:eastAsia="仿宋" w:hAnsi="仿宋" w:hint="eastAsia"/>
          <w:sz w:val="32"/>
          <w:szCs w:val="32"/>
        </w:rPr>
        <w:t>的</w:t>
      </w:r>
      <w:bookmarkStart w:id="5" w:name="OLE_LINK29"/>
      <w:r w:rsidRPr="006A53E1">
        <w:rPr>
          <w:rFonts w:ascii="仿宋" w:eastAsia="仿宋" w:hAnsi="仿宋" w:hint="eastAsia"/>
          <w:sz w:val="32"/>
          <w:szCs w:val="32"/>
        </w:rPr>
        <w:t>，不予受理，记录在案，一年内不得再次申请该项企业服务能力</w:t>
      </w:r>
      <w:bookmarkEnd w:id="5"/>
      <w:r w:rsidRPr="006A53E1">
        <w:rPr>
          <w:rFonts w:ascii="仿宋" w:eastAsia="仿宋" w:hAnsi="仿宋" w:hint="eastAsia"/>
          <w:sz w:val="32"/>
          <w:szCs w:val="32"/>
        </w:rPr>
        <w:t>；</w:t>
      </w:r>
    </w:p>
    <w:p w:rsidR="000C6B02" w:rsidRPr="006A53E1" w:rsidRDefault="000C6B02" w:rsidP="006A53E1">
      <w:pPr>
        <w:spacing w:line="360" w:lineRule="auto"/>
        <w:ind w:firstLineChars="236" w:firstLine="755"/>
        <w:rPr>
          <w:rFonts w:ascii="仿宋" w:eastAsia="仿宋" w:hAnsi="仿宋"/>
          <w:sz w:val="32"/>
          <w:szCs w:val="32"/>
        </w:rPr>
      </w:pPr>
      <w:r w:rsidRPr="006A53E1">
        <w:rPr>
          <w:rFonts w:ascii="仿宋" w:eastAsia="仿宋" w:hAnsi="仿宋"/>
          <w:sz w:val="32"/>
          <w:szCs w:val="32"/>
        </w:rPr>
        <w:t>2</w:t>
      </w:r>
      <w:r w:rsidRPr="006A53E1">
        <w:rPr>
          <w:rFonts w:ascii="仿宋" w:eastAsia="仿宋" w:hAnsi="仿宋" w:hint="eastAsia"/>
          <w:sz w:val="32"/>
          <w:szCs w:val="32"/>
        </w:rPr>
        <w:t>．在企业服务能力升级中</w:t>
      </w:r>
      <w:bookmarkStart w:id="6" w:name="OLE_LINK63"/>
      <w:bookmarkStart w:id="7" w:name="OLE_LINK64"/>
      <w:r w:rsidRPr="006A53E1">
        <w:rPr>
          <w:rFonts w:ascii="仿宋" w:eastAsia="仿宋" w:hAnsi="仿宋" w:hint="eastAsia"/>
          <w:sz w:val="32"/>
          <w:szCs w:val="32"/>
        </w:rPr>
        <w:t>弄虚作假的</w:t>
      </w:r>
      <w:bookmarkEnd w:id="6"/>
      <w:bookmarkEnd w:id="7"/>
      <w:r w:rsidRPr="006A53E1">
        <w:rPr>
          <w:rFonts w:ascii="仿宋" w:eastAsia="仿宋" w:hAnsi="仿宋" w:hint="eastAsia"/>
          <w:sz w:val="32"/>
          <w:szCs w:val="32"/>
        </w:rPr>
        <w:t>，一年内不得再次申请该项服务能力升级；</w:t>
      </w:r>
    </w:p>
    <w:p w:rsidR="000C6B02" w:rsidRPr="006A53E1" w:rsidRDefault="000C6B02" w:rsidP="006A53E1">
      <w:pPr>
        <w:spacing w:line="360" w:lineRule="auto"/>
        <w:ind w:firstLineChars="236" w:firstLine="755"/>
        <w:rPr>
          <w:rFonts w:ascii="仿宋" w:eastAsia="仿宋" w:hAnsi="仿宋"/>
          <w:sz w:val="32"/>
          <w:szCs w:val="32"/>
        </w:rPr>
      </w:pPr>
      <w:r w:rsidRPr="006A53E1">
        <w:rPr>
          <w:rFonts w:ascii="仿宋" w:eastAsia="仿宋" w:hAnsi="仿宋"/>
          <w:sz w:val="32"/>
          <w:szCs w:val="32"/>
        </w:rPr>
        <w:t>3</w:t>
      </w:r>
      <w:r w:rsidRPr="006A53E1">
        <w:rPr>
          <w:rFonts w:ascii="仿宋" w:eastAsia="仿宋" w:hAnsi="仿宋" w:hint="eastAsia"/>
          <w:sz w:val="32"/>
          <w:szCs w:val="32"/>
        </w:rPr>
        <w:t>．在企业服务能力延续申请中弄虚作假的，按低</w:t>
      </w:r>
      <w:proofErr w:type="gramStart"/>
      <w:r w:rsidRPr="006A53E1">
        <w:rPr>
          <w:rFonts w:ascii="仿宋" w:eastAsia="仿宋" w:hAnsi="仿宋" w:hint="eastAsia"/>
          <w:sz w:val="32"/>
          <w:szCs w:val="32"/>
        </w:rPr>
        <w:t>一</w:t>
      </w:r>
      <w:proofErr w:type="gramEnd"/>
      <w:r w:rsidRPr="006A53E1">
        <w:rPr>
          <w:rFonts w:ascii="仿宋" w:eastAsia="仿宋" w:hAnsi="仿宋" w:hint="eastAsia"/>
          <w:sz w:val="32"/>
          <w:szCs w:val="32"/>
        </w:rPr>
        <w:t>等级服务能力核定，或一年内不得申请该项服务能力延续；</w:t>
      </w:r>
    </w:p>
    <w:p w:rsidR="000C6B02" w:rsidRPr="001126EB" w:rsidRDefault="000C6B02" w:rsidP="006A53E1">
      <w:pPr>
        <w:spacing w:line="360" w:lineRule="auto"/>
        <w:ind w:firstLineChars="236" w:firstLine="755"/>
        <w:rPr>
          <w:rFonts w:asciiTheme="majorEastAsia" w:eastAsiaTheme="majorEastAsia" w:hAnsiTheme="majorEastAsia"/>
          <w:sz w:val="32"/>
          <w:szCs w:val="32"/>
        </w:rPr>
      </w:pPr>
      <w:r w:rsidRPr="006A53E1">
        <w:rPr>
          <w:rFonts w:ascii="仿宋" w:eastAsia="仿宋" w:hAnsi="仿宋"/>
          <w:sz w:val="32"/>
          <w:szCs w:val="32"/>
        </w:rPr>
        <w:t>4</w:t>
      </w:r>
      <w:r w:rsidRPr="006A53E1">
        <w:rPr>
          <w:rFonts w:ascii="仿宋" w:eastAsia="仿宋" w:hAnsi="仿宋" w:hint="eastAsia"/>
          <w:sz w:val="32"/>
          <w:szCs w:val="32"/>
        </w:rPr>
        <w:t>．因弄虚作假撤销服务能力证书的，自撤销服务能力证书之日起</w:t>
      </w:r>
      <w:r w:rsidRPr="006A53E1">
        <w:rPr>
          <w:rFonts w:ascii="仿宋" w:eastAsia="仿宋" w:hAnsi="仿宋"/>
          <w:sz w:val="32"/>
          <w:szCs w:val="32"/>
        </w:rPr>
        <w:t>3年内不得再申请该项</w:t>
      </w:r>
      <w:r w:rsidRPr="006A53E1">
        <w:rPr>
          <w:rFonts w:ascii="仿宋" w:eastAsia="仿宋" w:hAnsi="仿宋" w:hint="eastAsia"/>
          <w:sz w:val="32"/>
          <w:szCs w:val="32"/>
        </w:rPr>
        <w:t>服务能力</w:t>
      </w:r>
      <w:r w:rsidRPr="006A53E1">
        <w:rPr>
          <w:rFonts w:ascii="仿宋" w:eastAsia="仿宋" w:hAnsi="仿宋"/>
          <w:sz w:val="32"/>
          <w:szCs w:val="32"/>
        </w:rPr>
        <w:t xml:space="preserve">。 </w:t>
      </w:r>
    </w:p>
    <w:p w:rsidR="000C6B02" w:rsidRPr="001126EB" w:rsidRDefault="000C6B02" w:rsidP="006A53E1">
      <w:pPr>
        <w:widowControl/>
        <w:snapToGrid w:val="0"/>
        <w:spacing w:line="360" w:lineRule="auto"/>
        <w:ind w:firstLineChars="236" w:firstLine="755"/>
        <w:jc w:val="left"/>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第二十九条</w:t>
      </w:r>
      <w:r w:rsidRPr="001126EB">
        <w:rPr>
          <w:rFonts w:asciiTheme="majorEastAsia" w:eastAsiaTheme="majorEastAsia" w:hAnsiTheme="majorEastAsia" w:cs="宋体" w:hint="eastAsia"/>
          <w:kern w:val="0"/>
          <w:sz w:val="32"/>
          <w:szCs w:val="32"/>
        </w:rPr>
        <w:t xml:space="preserve"> </w:t>
      </w:r>
      <w:r w:rsidRPr="006A53E1">
        <w:rPr>
          <w:rFonts w:ascii="仿宋" w:eastAsia="仿宋" w:hAnsi="仿宋" w:cs="宋体" w:hint="eastAsia"/>
          <w:kern w:val="0"/>
          <w:sz w:val="32"/>
          <w:szCs w:val="32"/>
        </w:rPr>
        <w:t>受理单位、评审中心</w:t>
      </w:r>
      <w:r w:rsidRPr="006A53E1">
        <w:rPr>
          <w:rFonts w:ascii="仿宋" w:eastAsia="仿宋" w:hAnsi="仿宋" w:cs="宋体"/>
          <w:kern w:val="0"/>
          <w:sz w:val="32"/>
          <w:szCs w:val="32"/>
        </w:rPr>
        <w:t>及其工作人员有下列情形之一的，责令改正；情节严重的，对直接负责的主管人员和其他直接责任人员给予</w:t>
      </w:r>
      <w:r w:rsidRPr="006A53E1">
        <w:rPr>
          <w:rFonts w:ascii="仿宋" w:eastAsia="仿宋" w:hAnsi="仿宋" w:cs="宋体" w:hint="eastAsia"/>
          <w:kern w:val="0"/>
          <w:sz w:val="32"/>
          <w:szCs w:val="32"/>
        </w:rPr>
        <w:t>相应处理</w:t>
      </w:r>
      <w:r w:rsidRPr="006A53E1">
        <w:rPr>
          <w:rFonts w:ascii="仿宋" w:eastAsia="仿宋" w:hAnsi="仿宋" w:cs="宋体"/>
          <w:kern w:val="0"/>
          <w:sz w:val="32"/>
          <w:szCs w:val="32"/>
        </w:rPr>
        <w:t>：</w:t>
      </w:r>
    </w:p>
    <w:p w:rsidR="000C6B02" w:rsidRPr="006A53E1" w:rsidRDefault="000C6B02" w:rsidP="006A53E1">
      <w:pPr>
        <w:widowControl/>
        <w:snapToGrid w:val="0"/>
        <w:spacing w:line="360" w:lineRule="auto"/>
        <w:ind w:firstLineChars="236" w:firstLine="755"/>
        <w:rPr>
          <w:rFonts w:ascii="仿宋" w:eastAsia="仿宋" w:hAnsi="仿宋" w:cs="宋体"/>
          <w:kern w:val="0"/>
          <w:sz w:val="32"/>
          <w:szCs w:val="32"/>
        </w:rPr>
      </w:pPr>
      <w:r w:rsidRPr="006A53E1">
        <w:rPr>
          <w:rFonts w:ascii="仿宋" w:eastAsia="仿宋" w:hAnsi="仿宋" w:cs="宋体"/>
          <w:kern w:val="0"/>
          <w:sz w:val="32"/>
          <w:szCs w:val="32"/>
        </w:rPr>
        <w:t>1.</w:t>
      </w:r>
      <w:r w:rsidR="006A53E1" w:rsidRPr="006A53E1">
        <w:rPr>
          <w:rFonts w:ascii="仿宋" w:eastAsia="仿宋" w:hAnsi="仿宋" w:cs="宋体"/>
          <w:kern w:val="0"/>
          <w:sz w:val="32"/>
          <w:szCs w:val="32"/>
        </w:rPr>
        <w:t xml:space="preserve"> </w:t>
      </w:r>
      <w:r w:rsidRPr="006A53E1">
        <w:rPr>
          <w:rFonts w:ascii="仿宋" w:eastAsia="仿宋" w:hAnsi="仿宋" w:cs="宋体"/>
          <w:kern w:val="0"/>
          <w:sz w:val="32"/>
          <w:szCs w:val="32"/>
        </w:rPr>
        <w:t>对符合条件的申请不予受理的。</w:t>
      </w:r>
    </w:p>
    <w:p w:rsidR="000C6B02" w:rsidRPr="006A53E1" w:rsidRDefault="000C6B02" w:rsidP="006A53E1">
      <w:pPr>
        <w:widowControl/>
        <w:snapToGrid w:val="0"/>
        <w:spacing w:line="360" w:lineRule="auto"/>
        <w:ind w:firstLineChars="236" w:firstLine="755"/>
        <w:rPr>
          <w:rFonts w:ascii="仿宋" w:eastAsia="仿宋" w:hAnsi="仿宋" w:cs="宋体"/>
          <w:kern w:val="0"/>
          <w:sz w:val="32"/>
          <w:szCs w:val="32"/>
        </w:rPr>
      </w:pPr>
      <w:r w:rsidRPr="006A53E1">
        <w:rPr>
          <w:rFonts w:ascii="仿宋" w:eastAsia="仿宋" w:hAnsi="仿宋" w:cs="宋体" w:hint="eastAsia"/>
          <w:kern w:val="0"/>
          <w:sz w:val="32"/>
          <w:szCs w:val="32"/>
        </w:rPr>
        <w:t>2</w:t>
      </w:r>
      <w:r w:rsidRPr="006A53E1">
        <w:rPr>
          <w:rFonts w:ascii="仿宋" w:eastAsia="仿宋" w:hAnsi="仿宋" w:cs="宋体"/>
          <w:kern w:val="0"/>
          <w:sz w:val="32"/>
          <w:szCs w:val="32"/>
        </w:rPr>
        <w:t>.</w:t>
      </w:r>
      <w:r w:rsidR="006A53E1" w:rsidRPr="006A53E1">
        <w:rPr>
          <w:rFonts w:ascii="仿宋" w:eastAsia="仿宋" w:hAnsi="仿宋" w:cs="宋体"/>
          <w:kern w:val="0"/>
          <w:sz w:val="32"/>
          <w:szCs w:val="32"/>
        </w:rPr>
        <w:t xml:space="preserve"> </w:t>
      </w:r>
      <w:r w:rsidRPr="006A53E1">
        <w:rPr>
          <w:rFonts w:ascii="仿宋" w:eastAsia="仿宋" w:hAnsi="仿宋" w:cs="宋体"/>
          <w:kern w:val="0"/>
          <w:sz w:val="32"/>
          <w:szCs w:val="32"/>
        </w:rPr>
        <w:t>在</w:t>
      </w:r>
      <w:r w:rsidRPr="006A53E1">
        <w:rPr>
          <w:rFonts w:ascii="仿宋" w:eastAsia="仿宋" w:hAnsi="仿宋" w:cs="宋体" w:hint="eastAsia"/>
          <w:kern w:val="0"/>
          <w:sz w:val="32"/>
          <w:szCs w:val="32"/>
        </w:rPr>
        <w:t>服务能力评价</w:t>
      </w:r>
      <w:r w:rsidRPr="006A53E1">
        <w:rPr>
          <w:rFonts w:ascii="仿宋" w:eastAsia="仿宋" w:hAnsi="仿宋" w:cs="宋体"/>
          <w:kern w:val="0"/>
          <w:sz w:val="32"/>
          <w:szCs w:val="32"/>
        </w:rPr>
        <w:t>过程中，未向申请人、利害关系人履行告知义务的。</w:t>
      </w:r>
    </w:p>
    <w:p w:rsidR="000C6B02" w:rsidRPr="006A53E1" w:rsidRDefault="000C6B02" w:rsidP="006A53E1">
      <w:pPr>
        <w:widowControl/>
        <w:snapToGrid w:val="0"/>
        <w:spacing w:line="360" w:lineRule="auto"/>
        <w:ind w:firstLineChars="236" w:firstLine="755"/>
        <w:rPr>
          <w:rFonts w:ascii="仿宋" w:eastAsia="仿宋" w:hAnsi="仿宋" w:cs="宋体"/>
          <w:kern w:val="0"/>
          <w:sz w:val="32"/>
          <w:szCs w:val="32"/>
        </w:rPr>
      </w:pPr>
      <w:r w:rsidRPr="006A53E1">
        <w:rPr>
          <w:rFonts w:ascii="仿宋" w:eastAsia="仿宋" w:hAnsi="仿宋" w:cs="宋体" w:hint="eastAsia"/>
          <w:kern w:val="0"/>
          <w:sz w:val="32"/>
          <w:szCs w:val="32"/>
        </w:rPr>
        <w:lastRenderedPageBreak/>
        <w:t>3</w:t>
      </w:r>
      <w:r w:rsidRPr="006A53E1">
        <w:rPr>
          <w:rFonts w:ascii="仿宋" w:eastAsia="仿宋" w:hAnsi="仿宋" w:cs="宋体"/>
          <w:kern w:val="0"/>
          <w:sz w:val="32"/>
          <w:szCs w:val="32"/>
        </w:rPr>
        <w:t>.</w:t>
      </w:r>
      <w:r w:rsidR="006A53E1" w:rsidRPr="006A53E1">
        <w:rPr>
          <w:rFonts w:ascii="仿宋" w:eastAsia="仿宋" w:hAnsi="仿宋" w:cs="宋体"/>
          <w:kern w:val="0"/>
          <w:sz w:val="32"/>
          <w:szCs w:val="32"/>
        </w:rPr>
        <w:t xml:space="preserve"> </w:t>
      </w:r>
      <w:r w:rsidRPr="006A53E1">
        <w:rPr>
          <w:rFonts w:ascii="仿宋" w:eastAsia="仿宋" w:hAnsi="仿宋" w:cs="宋体"/>
          <w:kern w:val="0"/>
          <w:sz w:val="32"/>
          <w:szCs w:val="32"/>
        </w:rPr>
        <w:t>申请人提交的申请材料不齐全、不符合形式，不一次告知申请人应当补</w:t>
      </w:r>
      <w:r w:rsidRPr="006A53E1">
        <w:rPr>
          <w:rFonts w:ascii="仿宋" w:eastAsia="仿宋" w:hAnsi="仿宋" w:cs="宋体" w:hint="eastAsia"/>
          <w:kern w:val="0"/>
          <w:sz w:val="32"/>
          <w:szCs w:val="32"/>
        </w:rPr>
        <w:t>充</w:t>
      </w:r>
      <w:r w:rsidRPr="006A53E1">
        <w:rPr>
          <w:rFonts w:ascii="仿宋" w:eastAsia="仿宋" w:hAnsi="仿宋" w:cs="宋体"/>
          <w:kern w:val="0"/>
          <w:sz w:val="32"/>
          <w:szCs w:val="32"/>
        </w:rPr>
        <w:t>的全部内容的。</w:t>
      </w:r>
    </w:p>
    <w:p w:rsidR="000C6B02" w:rsidRPr="006A53E1" w:rsidRDefault="000C6B02" w:rsidP="006A53E1">
      <w:pPr>
        <w:widowControl/>
        <w:snapToGrid w:val="0"/>
        <w:spacing w:line="360" w:lineRule="auto"/>
        <w:ind w:firstLineChars="236" w:firstLine="755"/>
        <w:rPr>
          <w:rFonts w:ascii="仿宋" w:eastAsia="仿宋" w:hAnsi="仿宋" w:cs="宋体"/>
          <w:kern w:val="0"/>
          <w:sz w:val="32"/>
          <w:szCs w:val="32"/>
        </w:rPr>
      </w:pPr>
      <w:r w:rsidRPr="006A53E1">
        <w:rPr>
          <w:rFonts w:ascii="仿宋" w:eastAsia="仿宋" w:hAnsi="仿宋" w:cs="宋体" w:hint="eastAsia"/>
          <w:kern w:val="0"/>
          <w:sz w:val="32"/>
          <w:szCs w:val="32"/>
        </w:rPr>
        <w:t>4</w:t>
      </w:r>
      <w:r w:rsidRPr="006A53E1">
        <w:rPr>
          <w:rFonts w:ascii="仿宋" w:eastAsia="仿宋" w:hAnsi="仿宋" w:cs="宋体"/>
          <w:kern w:val="0"/>
          <w:sz w:val="32"/>
          <w:szCs w:val="32"/>
        </w:rPr>
        <w:t>.</w:t>
      </w:r>
      <w:r w:rsidR="006A53E1" w:rsidRPr="006A53E1">
        <w:rPr>
          <w:rFonts w:ascii="仿宋" w:eastAsia="仿宋" w:hAnsi="仿宋" w:cs="宋体"/>
          <w:kern w:val="0"/>
          <w:sz w:val="32"/>
          <w:szCs w:val="32"/>
        </w:rPr>
        <w:t xml:space="preserve"> </w:t>
      </w:r>
      <w:r w:rsidRPr="006A53E1">
        <w:rPr>
          <w:rFonts w:ascii="仿宋" w:eastAsia="仿宋" w:hAnsi="仿宋" w:cs="宋体"/>
          <w:kern w:val="0"/>
          <w:sz w:val="32"/>
          <w:szCs w:val="32"/>
        </w:rPr>
        <w:t>未说明不受理申请或</w:t>
      </w:r>
      <w:r w:rsidRPr="006A53E1">
        <w:rPr>
          <w:rFonts w:ascii="仿宋" w:eastAsia="仿宋" w:hAnsi="仿宋" w:cs="宋体" w:hint="eastAsia"/>
          <w:kern w:val="0"/>
          <w:sz w:val="32"/>
          <w:szCs w:val="32"/>
        </w:rPr>
        <w:t>评价不予通过</w:t>
      </w:r>
      <w:r w:rsidRPr="006A53E1">
        <w:rPr>
          <w:rFonts w:ascii="仿宋" w:eastAsia="仿宋" w:hAnsi="仿宋" w:cs="宋体"/>
          <w:kern w:val="0"/>
          <w:sz w:val="32"/>
          <w:szCs w:val="32"/>
        </w:rPr>
        <w:t>理由的。</w:t>
      </w:r>
    </w:p>
    <w:p w:rsidR="000C6B02" w:rsidRPr="001126EB" w:rsidRDefault="000C6B02" w:rsidP="006A53E1">
      <w:pPr>
        <w:widowControl/>
        <w:snapToGrid w:val="0"/>
        <w:spacing w:line="360" w:lineRule="auto"/>
        <w:ind w:firstLineChars="236" w:firstLine="755"/>
        <w:rPr>
          <w:rFonts w:asciiTheme="majorEastAsia" w:eastAsiaTheme="majorEastAsia" w:hAnsiTheme="majorEastAsia" w:cs="宋体"/>
          <w:kern w:val="0"/>
          <w:sz w:val="32"/>
          <w:szCs w:val="32"/>
        </w:rPr>
      </w:pPr>
      <w:r w:rsidRPr="006A53E1">
        <w:rPr>
          <w:rFonts w:ascii="仿宋" w:eastAsia="仿宋" w:hAnsi="仿宋" w:cs="宋体" w:hint="eastAsia"/>
          <w:kern w:val="0"/>
          <w:sz w:val="32"/>
          <w:szCs w:val="32"/>
        </w:rPr>
        <w:t>5</w:t>
      </w:r>
      <w:r w:rsidRPr="006A53E1">
        <w:rPr>
          <w:rFonts w:ascii="仿宋" w:eastAsia="仿宋" w:hAnsi="仿宋" w:cs="宋体"/>
          <w:kern w:val="0"/>
          <w:sz w:val="32"/>
          <w:szCs w:val="32"/>
        </w:rPr>
        <w:t>.</w:t>
      </w:r>
      <w:r w:rsidR="006A53E1" w:rsidRPr="006A53E1">
        <w:rPr>
          <w:rFonts w:ascii="仿宋" w:eastAsia="仿宋" w:hAnsi="仿宋" w:cs="宋体"/>
          <w:kern w:val="0"/>
          <w:sz w:val="32"/>
          <w:szCs w:val="32"/>
        </w:rPr>
        <w:t xml:space="preserve"> </w:t>
      </w:r>
      <w:r w:rsidRPr="006A53E1">
        <w:rPr>
          <w:rFonts w:ascii="仿宋" w:eastAsia="仿宋" w:hAnsi="仿宋" w:cs="宋体" w:hint="eastAsia"/>
          <w:kern w:val="0"/>
          <w:sz w:val="32"/>
          <w:szCs w:val="32"/>
        </w:rPr>
        <w:t>评审中心工作人员在评价过程中向外泄露信息的。</w:t>
      </w:r>
    </w:p>
    <w:p w:rsidR="000C6B02" w:rsidRPr="001126EB" w:rsidRDefault="000C6B02" w:rsidP="000C6B02">
      <w:pPr>
        <w:spacing w:line="360" w:lineRule="auto"/>
        <w:ind w:firstLineChars="236" w:firstLine="755"/>
        <w:rPr>
          <w:rFonts w:asciiTheme="majorEastAsia" w:eastAsiaTheme="majorEastAsia" w:hAnsiTheme="majorEastAsia"/>
          <w:sz w:val="32"/>
          <w:szCs w:val="32"/>
        </w:rPr>
      </w:pPr>
    </w:p>
    <w:p w:rsidR="000C6B02" w:rsidRPr="001126EB" w:rsidRDefault="000C6B02" w:rsidP="001C0293">
      <w:pPr>
        <w:spacing w:beforeLines="150" w:before="468" w:afterLines="150" w:after="468" w:line="360" w:lineRule="auto"/>
        <w:jc w:val="center"/>
        <w:rPr>
          <w:rFonts w:asciiTheme="majorEastAsia" w:eastAsiaTheme="majorEastAsia" w:hAnsiTheme="majorEastAsia"/>
          <w:b/>
          <w:sz w:val="32"/>
          <w:szCs w:val="32"/>
        </w:rPr>
      </w:pPr>
      <w:r w:rsidRPr="006A53E1">
        <w:rPr>
          <w:rFonts w:ascii="黑体" w:eastAsia="黑体" w:hAnsi="黑体" w:hint="eastAsia"/>
          <w:b/>
          <w:sz w:val="32"/>
          <w:szCs w:val="32"/>
        </w:rPr>
        <w:t>第六章</w:t>
      </w:r>
      <w:r w:rsidR="006A53E1">
        <w:rPr>
          <w:rFonts w:ascii="黑体" w:eastAsia="黑体" w:hAnsi="黑体" w:hint="eastAsia"/>
          <w:b/>
          <w:sz w:val="32"/>
          <w:szCs w:val="32"/>
        </w:rPr>
        <w:t xml:space="preserve">   </w:t>
      </w:r>
      <w:r w:rsidRPr="006A53E1">
        <w:rPr>
          <w:rFonts w:ascii="黑体" w:eastAsia="黑体" w:hAnsi="黑体" w:hint="eastAsia"/>
          <w:b/>
          <w:sz w:val="32"/>
          <w:szCs w:val="32"/>
        </w:rPr>
        <w:t>附</w:t>
      </w:r>
      <w:r w:rsidR="006A53E1">
        <w:rPr>
          <w:rFonts w:ascii="黑体" w:eastAsia="黑体" w:hAnsi="黑体" w:hint="eastAsia"/>
          <w:b/>
          <w:sz w:val="32"/>
          <w:szCs w:val="32"/>
        </w:rPr>
        <w:t xml:space="preserve">  </w:t>
      </w:r>
      <w:r w:rsidRPr="006A53E1">
        <w:rPr>
          <w:rFonts w:ascii="黑体" w:eastAsia="黑体" w:hAnsi="黑体" w:hint="eastAsia"/>
          <w:b/>
          <w:sz w:val="32"/>
          <w:szCs w:val="32"/>
        </w:rPr>
        <w:t>则</w:t>
      </w:r>
    </w:p>
    <w:p w:rsidR="000C6B02" w:rsidRPr="001126EB" w:rsidRDefault="000C6B02" w:rsidP="000C6B02">
      <w:pPr>
        <w:spacing w:line="360" w:lineRule="auto"/>
        <w:ind w:firstLineChars="236" w:firstLine="755"/>
        <w:rPr>
          <w:rFonts w:asciiTheme="majorEastAsia" w:eastAsiaTheme="majorEastAsia" w:hAnsiTheme="majorEastAsia" w:cs="宋体"/>
          <w:kern w:val="0"/>
          <w:sz w:val="32"/>
          <w:szCs w:val="32"/>
        </w:rPr>
      </w:pPr>
      <w:r w:rsidRPr="001126EB">
        <w:rPr>
          <w:rFonts w:ascii="楷体" w:eastAsia="楷体" w:hAnsi="楷体" w:cs="宋体" w:hint="eastAsia"/>
          <w:kern w:val="0"/>
          <w:sz w:val="32"/>
          <w:szCs w:val="32"/>
        </w:rPr>
        <w:t>第三十条</w:t>
      </w:r>
      <w:r w:rsidRPr="001126EB">
        <w:rPr>
          <w:rFonts w:asciiTheme="majorEastAsia" w:eastAsiaTheme="majorEastAsia" w:hAnsiTheme="majorEastAsia" w:cs="宋体" w:hint="eastAsia"/>
          <w:kern w:val="0"/>
          <w:sz w:val="32"/>
          <w:szCs w:val="32"/>
        </w:rPr>
        <w:t xml:space="preserve"> </w:t>
      </w:r>
      <w:r w:rsidRPr="006A53E1">
        <w:rPr>
          <w:rFonts w:ascii="仿宋" w:eastAsia="仿宋" w:hAnsi="仿宋" w:cs="宋体" w:hint="eastAsia"/>
          <w:kern w:val="0"/>
          <w:sz w:val="32"/>
          <w:szCs w:val="32"/>
        </w:rPr>
        <w:t>本办法由中国通信企业协会通信工程建设分会负责解释。</w:t>
      </w:r>
    </w:p>
    <w:p w:rsidR="000C6B02" w:rsidRPr="001126EB" w:rsidRDefault="000C6B02" w:rsidP="000C6B02">
      <w:pPr>
        <w:spacing w:line="360" w:lineRule="auto"/>
        <w:ind w:firstLineChars="236" w:firstLine="755"/>
        <w:rPr>
          <w:rFonts w:asciiTheme="majorEastAsia" w:eastAsiaTheme="majorEastAsia" w:hAnsiTheme="majorEastAsia"/>
          <w:sz w:val="32"/>
          <w:szCs w:val="32"/>
        </w:rPr>
      </w:pPr>
      <w:r w:rsidRPr="001126EB">
        <w:rPr>
          <w:rFonts w:ascii="楷体" w:eastAsia="楷体" w:hAnsi="楷体" w:cs="宋体" w:hint="eastAsia"/>
          <w:kern w:val="0"/>
          <w:sz w:val="32"/>
          <w:szCs w:val="32"/>
        </w:rPr>
        <w:t>第三十一条</w:t>
      </w:r>
      <w:r w:rsidRPr="001126EB">
        <w:rPr>
          <w:rFonts w:asciiTheme="majorEastAsia" w:eastAsiaTheme="majorEastAsia" w:hAnsiTheme="majorEastAsia" w:hint="eastAsia"/>
          <w:sz w:val="32"/>
          <w:szCs w:val="32"/>
        </w:rPr>
        <w:t xml:space="preserve"> </w:t>
      </w:r>
      <w:r w:rsidRPr="006A53E1">
        <w:rPr>
          <w:rFonts w:ascii="仿宋" w:eastAsia="仿宋" w:hAnsi="仿宋" w:hint="eastAsia"/>
          <w:sz w:val="32"/>
          <w:szCs w:val="32"/>
        </w:rPr>
        <w:t>本办法自发布之日</w:t>
      </w:r>
      <w:r w:rsidRPr="006A53E1">
        <w:rPr>
          <w:rFonts w:ascii="仿宋" w:eastAsia="仿宋" w:hAnsi="仿宋" w:hint="eastAsia"/>
          <w:bCs/>
          <w:sz w:val="32"/>
          <w:szCs w:val="32"/>
        </w:rPr>
        <w:t>起实施。</w:t>
      </w:r>
    </w:p>
    <w:p w:rsidR="001126EB" w:rsidRDefault="001126EB">
      <w:pPr>
        <w:widowControl/>
        <w:jc w:val="left"/>
        <w:rPr>
          <w:rFonts w:ascii="仿宋" w:eastAsia="仿宋" w:hAnsi="仿宋"/>
          <w:sz w:val="30"/>
          <w:szCs w:val="30"/>
        </w:rPr>
      </w:pPr>
      <w:r>
        <w:rPr>
          <w:rFonts w:ascii="仿宋" w:eastAsia="仿宋" w:hAnsi="仿宋"/>
          <w:sz w:val="30"/>
          <w:szCs w:val="30"/>
        </w:rPr>
        <w:br w:type="page"/>
      </w:r>
    </w:p>
    <w:p w:rsidR="000C6B02" w:rsidRPr="000D478D" w:rsidRDefault="000C6B02" w:rsidP="000C6B02">
      <w:pPr>
        <w:pStyle w:val="1"/>
        <w:spacing w:before="0" w:after="240" w:line="360" w:lineRule="auto"/>
        <w:jc w:val="left"/>
        <w:rPr>
          <w:rFonts w:ascii="黑体" w:eastAsia="黑体" w:hAnsi="黑体"/>
          <w:b w:val="0"/>
          <w:sz w:val="28"/>
          <w:szCs w:val="28"/>
        </w:rPr>
      </w:pPr>
      <w:bookmarkStart w:id="8" w:name="_Toc429407125"/>
      <w:bookmarkStart w:id="9" w:name="_Toc429483063"/>
      <w:r w:rsidRPr="000D478D">
        <w:rPr>
          <w:rFonts w:ascii="黑体" w:eastAsia="黑体" w:hAnsi="黑体" w:hint="eastAsia"/>
          <w:b w:val="0"/>
          <w:sz w:val="28"/>
          <w:szCs w:val="28"/>
        </w:rPr>
        <w:lastRenderedPageBreak/>
        <w:t>附件2</w:t>
      </w:r>
    </w:p>
    <w:p w:rsidR="000C6B02" w:rsidRPr="007105E4" w:rsidRDefault="000C6B02" w:rsidP="000C6B02">
      <w:pPr>
        <w:pStyle w:val="1"/>
        <w:spacing w:before="0" w:after="240"/>
        <w:jc w:val="center"/>
        <w:rPr>
          <w:rFonts w:ascii="黑体" w:eastAsia="黑体" w:hAnsi="黑体" w:cs="宋体"/>
          <w:b w:val="0"/>
          <w:kern w:val="0"/>
          <w:sz w:val="36"/>
          <w:szCs w:val="36"/>
        </w:rPr>
      </w:pPr>
      <w:r w:rsidRPr="007105E4">
        <w:rPr>
          <w:rFonts w:ascii="黑体" w:eastAsia="黑体" w:hAnsi="黑体" w:hint="eastAsia"/>
          <w:sz w:val="36"/>
          <w:szCs w:val="36"/>
        </w:rPr>
        <w:t>信息通信建设企业服务能力</w:t>
      </w:r>
      <w:bookmarkEnd w:id="8"/>
      <w:bookmarkEnd w:id="9"/>
      <w:r w:rsidRPr="007105E4">
        <w:rPr>
          <w:rFonts w:ascii="黑体" w:eastAsia="黑体" w:hAnsi="黑体" w:hint="eastAsia"/>
          <w:sz w:val="36"/>
          <w:szCs w:val="36"/>
        </w:rPr>
        <w:t>评价条件</w:t>
      </w:r>
    </w:p>
    <w:p w:rsidR="000C6B02" w:rsidRPr="007105E4" w:rsidRDefault="000C6B02" w:rsidP="000C6B02">
      <w:pPr>
        <w:pStyle w:val="1"/>
        <w:spacing w:before="156" w:after="156"/>
        <w:rPr>
          <w:rFonts w:ascii="黑体" w:eastAsia="黑体" w:hAnsi="黑体"/>
          <w:b w:val="0"/>
          <w:sz w:val="24"/>
          <w:szCs w:val="24"/>
        </w:rPr>
      </w:pPr>
      <w:bookmarkStart w:id="10" w:name="_Toc429407127"/>
      <w:bookmarkStart w:id="11" w:name="_Toc429483065"/>
      <w:r w:rsidRPr="007105E4">
        <w:rPr>
          <w:rFonts w:ascii="黑体" w:eastAsia="黑体" w:hAnsi="黑体" w:hint="eastAsia"/>
          <w:b w:val="0"/>
          <w:sz w:val="24"/>
          <w:szCs w:val="24"/>
        </w:rPr>
        <w:t>1总则</w:t>
      </w:r>
      <w:bookmarkEnd w:id="10"/>
      <w:bookmarkEnd w:id="11"/>
    </w:p>
    <w:p w:rsidR="000C6B02" w:rsidRPr="007105E4" w:rsidRDefault="000C6B02" w:rsidP="007105E4">
      <w:pPr>
        <w:widowControl/>
        <w:spacing w:line="360" w:lineRule="auto"/>
        <w:ind w:firstLineChars="202" w:firstLine="485"/>
        <w:rPr>
          <w:rFonts w:asciiTheme="minorEastAsia" w:hAnsiTheme="minorEastAsia" w:cs="宋体"/>
          <w:kern w:val="0"/>
          <w:sz w:val="24"/>
          <w:szCs w:val="24"/>
        </w:rPr>
      </w:pPr>
      <w:r w:rsidRPr="007105E4">
        <w:rPr>
          <w:rFonts w:asciiTheme="minorEastAsia" w:hAnsiTheme="minorEastAsia" w:cs="宋体"/>
          <w:kern w:val="0"/>
          <w:sz w:val="24"/>
          <w:szCs w:val="24"/>
        </w:rPr>
        <w:t>为</w:t>
      </w:r>
      <w:r w:rsidRPr="007105E4">
        <w:rPr>
          <w:rFonts w:asciiTheme="minorEastAsia" w:hAnsiTheme="minorEastAsia" w:cs="宋体" w:hint="eastAsia"/>
          <w:kern w:val="0"/>
          <w:sz w:val="24"/>
          <w:szCs w:val="24"/>
        </w:rPr>
        <w:t>规范对信息通信建设企业在人员配置、企业业绩、管理能力、企业诚信、社会责任、从业范围等方面的要求，加强对信息通信网络系统集成企业服务能力、信息通信建设监理企业服务能力、信息通信用户管线建设企业服务能力评价的指导和管理工作，依据《信息通信建设企业服务能力</w:t>
      </w:r>
      <w:r w:rsidR="00DD6135">
        <w:rPr>
          <w:rFonts w:asciiTheme="minorEastAsia" w:hAnsiTheme="minorEastAsia" w:cs="宋体" w:hint="eastAsia"/>
          <w:kern w:val="0"/>
          <w:sz w:val="24"/>
          <w:szCs w:val="24"/>
        </w:rPr>
        <w:t>评</w:t>
      </w:r>
      <w:r w:rsidR="00DD6135">
        <w:rPr>
          <w:rFonts w:asciiTheme="minorEastAsia" w:hAnsiTheme="minorEastAsia" w:cs="宋体"/>
          <w:kern w:val="0"/>
          <w:sz w:val="24"/>
          <w:szCs w:val="24"/>
        </w:rPr>
        <w:t>价</w:t>
      </w:r>
      <w:r w:rsidRPr="007105E4">
        <w:rPr>
          <w:rFonts w:asciiTheme="minorEastAsia" w:hAnsiTheme="minorEastAsia" w:cs="宋体" w:hint="eastAsia"/>
          <w:kern w:val="0"/>
          <w:sz w:val="24"/>
          <w:szCs w:val="24"/>
        </w:rPr>
        <w:t>管理办法（试行）》，特制</w:t>
      </w:r>
      <w:proofErr w:type="gramStart"/>
      <w:r w:rsidRPr="007105E4">
        <w:rPr>
          <w:rFonts w:asciiTheme="minorEastAsia" w:hAnsiTheme="minorEastAsia" w:cs="宋体" w:hint="eastAsia"/>
          <w:kern w:val="0"/>
          <w:sz w:val="24"/>
          <w:szCs w:val="24"/>
        </w:rPr>
        <w:t>定信息</w:t>
      </w:r>
      <w:proofErr w:type="gramEnd"/>
      <w:r w:rsidRPr="007105E4">
        <w:rPr>
          <w:rFonts w:asciiTheme="minorEastAsia" w:hAnsiTheme="minorEastAsia" w:cs="宋体" w:hint="eastAsia"/>
          <w:kern w:val="0"/>
          <w:sz w:val="24"/>
          <w:szCs w:val="24"/>
        </w:rPr>
        <w:t>通信建设企业服务能力评价条件。</w:t>
      </w:r>
    </w:p>
    <w:p w:rsidR="000C6B02" w:rsidRPr="0051375B" w:rsidRDefault="000C6B02" w:rsidP="007105E4">
      <w:pPr>
        <w:widowControl/>
        <w:spacing w:line="360" w:lineRule="auto"/>
        <w:ind w:firstLineChars="202" w:firstLine="485"/>
        <w:rPr>
          <w:rFonts w:asciiTheme="minorEastAsia" w:hAnsiTheme="minorEastAsia" w:cs="宋体"/>
          <w:kern w:val="0"/>
        </w:rPr>
      </w:pPr>
      <w:proofErr w:type="gramStart"/>
      <w:r w:rsidRPr="007105E4">
        <w:rPr>
          <w:rFonts w:asciiTheme="minorEastAsia" w:hAnsiTheme="minorEastAsia" w:cs="宋体" w:hint="eastAsia"/>
          <w:kern w:val="0"/>
          <w:sz w:val="24"/>
          <w:szCs w:val="24"/>
        </w:rPr>
        <w:t>本评价</w:t>
      </w:r>
      <w:proofErr w:type="gramEnd"/>
      <w:r w:rsidRPr="007105E4">
        <w:rPr>
          <w:rFonts w:asciiTheme="minorEastAsia" w:hAnsiTheme="minorEastAsia" w:cs="宋体" w:hint="eastAsia"/>
          <w:kern w:val="0"/>
          <w:sz w:val="24"/>
          <w:szCs w:val="24"/>
        </w:rPr>
        <w:t>条件是中国通信企业协会依据国家相关规定，协调信息通信建设市场主体企业自主制定、自行发布，供市场自由选用。</w:t>
      </w:r>
    </w:p>
    <w:p w:rsidR="000C6B02" w:rsidRPr="007105E4" w:rsidRDefault="000C6B02" w:rsidP="000C6B02">
      <w:pPr>
        <w:pStyle w:val="1"/>
        <w:spacing w:before="156" w:after="156"/>
        <w:rPr>
          <w:rFonts w:ascii="黑体" w:eastAsia="黑体" w:hAnsi="黑体"/>
          <w:b w:val="0"/>
          <w:sz w:val="24"/>
          <w:szCs w:val="24"/>
        </w:rPr>
      </w:pPr>
      <w:bookmarkStart w:id="12" w:name="_Toc429407128"/>
      <w:bookmarkStart w:id="13" w:name="_Toc429483066"/>
      <w:r w:rsidRPr="007105E4">
        <w:rPr>
          <w:rFonts w:ascii="黑体" w:eastAsia="黑体" w:hAnsi="黑体" w:hint="eastAsia"/>
          <w:b w:val="0"/>
          <w:sz w:val="24"/>
          <w:szCs w:val="24"/>
        </w:rPr>
        <w:t>2基本条件</w:t>
      </w:r>
      <w:bookmarkEnd w:id="12"/>
      <w:bookmarkEnd w:id="13"/>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2.0.1</w:t>
      </w:r>
      <w:r w:rsidRPr="007105E4">
        <w:rPr>
          <w:rFonts w:asciiTheme="minorEastAsia" w:hAnsiTheme="minorEastAsia" w:cs="宋体"/>
          <w:kern w:val="0"/>
          <w:sz w:val="24"/>
          <w:szCs w:val="24"/>
        </w:rPr>
        <w:t>在中华人民共和国境内依法设立的、具有独立法人地位的企业（已取得企业法人营业执照，或者取得工商行政管理机关核发的工商预登记文件）。</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2.0.2</w:t>
      </w:r>
      <w:r w:rsidRPr="007105E4">
        <w:rPr>
          <w:rFonts w:asciiTheme="minorEastAsia" w:hAnsiTheme="minorEastAsia" w:cs="宋体"/>
          <w:kern w:val="0"/>
          <w:sz w:val="24"/>
          <w:szCs w:val="24"/>
        </w:rPr>
        <w:t>有健全的组织机构，具有固定的、与人员规模相适应的工作场所。</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2.0.3 企业管理能力、诚信、社会责任</w:t>
      </w:r>
    </w:p>
    <w:p w:rsidR="000C6B02" w:rsidRPr="007105E4" w:rsidRDefault="000C6B02" w:rsidP="000C6B02">
      <w:pPr>
        <w:widowControl/>
        <w:spacing w:line="360" w:lineRule="auto"/>
        <w:jc w:val="left"/>
        <w:rPr>
          <w:rFonts w:ascii="宋体" w:hAnsi="宋体" w:cs="宋体"/>
          <w:kern w:val="0"/>
          <w:sz w:val="24"/>
          <w:szCs w:val="24"/>
        </w:rPr>
      </w:pPr>
      <w:r w:rsidRPr="007105E4">
        <w:rPr>
          <w:rFonts w:ascii="宋体" w:hAnsi="宋体" w:cs="宋体" w:hint="eastAsia"/>
          <w:kern w:val="0"/>
          <w:sz w:val="24"/>
          <w:szCs w:val="24"/>
        </w:rPr>
        <w:t>2.0.3.1 企业管理能力。企业已建立完备的质量管理体系，并通过国家认可的机构评价；已建立完备的安全生产管理制度、项目管理制度和财务管理制度。</w:t>
      </w:r>
    </w:p>
    <w:p w:rsidR="000C6B02" w:rsidRPr="007105E4" w:rsidRDefault="000C6B02" w:rsidP="000C6B02">
      <w:pPr>
        <w:widowControl/>
        <w:spacing w:line="360" w:lineRule="auto"/>
        <w:jc w:val="left"/>
        <w:rPr>
          <w:rFonts w:ascii="宋体" w:hAnsi="宋体" w:cs="宋体"/>
          <w:kern w:val="0"/>
          <w:sz w:val="24"/>
          <w:szCs w:val="24"/>
        </w:rPr>
      </w:pPr>
      <w:r w:rsidRPr="007105E4">
        <w:rPr>
          <w:rFonts w:ascii="宋体" w:hAnsi="宋体" w:cs="宋体" w:hint="eastAsia"/>
          <w:kern w:val="0"/>
          <w:sz w:val="24"/>
          <w:szCs w:val="24"/>
        </w:rPr>
        <w:t>2.0.3.2</w:t>
      </w:r>
      <w:r w:rsidRPr="007105E4">
        <w:rPr>
          <w:rFonts w:asciiTheme="minorEastAsia" w:hAnsiTheme="minorEastAsia" w:cs="宋体" w:hint="eastAsia"/>
          <w:kern w:val="0"/>
          <w:sz w:val="24"/>
          <w:szCs w:val="24"/>
        </w:rPr>
        <w:t>企业诚信。</w:t>
      </w:r>
      <w:r w:rsidRPr="007105E4">
        <w:rPr>
          <w:rFonts w:ascii="宋体" w:hAnsi="宋体" w:cs="宋体" w:hint="eastAsia"/>
          <w:kern w:val="0"/>
          <w:sz w:val="24"/>
          <w:szCs w:val="24"/>
        </w:rPr>
        <w:t>企业有良好的履约能力；在生产经营过程中遵纪守法、诚实守信；未受到过相关主管部门的行政处罚。</w:t>
      </w:r>
    </w:p>
    <w:p w:rsidR="000C6B02" w:rsidRPr="007105E4" w:rsidRDefault="000C6B02" w:rsidP="000C6B02">
      <w:pPr>
        <w:widowControl/>
        <w:spacing w:line="360" w:lineRule="auto"/>
        <w:jc w:val="left"/>
        <w:rPr>
          <w:rFonts w:ascii="宋体" w:hAnsi="宋体" w:cs="宋体"/>
          <w:kern w:val="0"/>
          <w:sz w:val="24"/>
          <w:szCs w:val="24"/>
        </w:rPr>
      </w:pPr>
      <w:r w:rsidRPr="007105E4">
        <w:rPr>
          <w:rFonts w:ascii="宋体" w:hAnsi="宋体" w:cs="宋体" w:hint="eastAsia"/>
          <w:kern w:val="0"/>
          <w:sz w:val="24"/>
          <w:szCs w:val="24"/>
        </w:rPr>
        <w:t>2.0.2.3社会责任。企业税务信用良好；无重大劳务纠纷。</w:t>
      </w:r>
    </w:p>
    <w:p w:rsidR="000C6B02" w:rsidRPr="007105E4" w:rsidRDefault="000C6B02" w:rsidP="000C6B02">
      <w:pPr>
        <w:pStyle w:val="1"/>
        <w:spacing w:before="156" w:after="156"/>
        <w:rPr>
          <w:rFonts w:ascii="黑体" w:eastAsia="黑体" w:hAnsi="黑体"/>
          <w:b w:val="0"/>
          <w:sz w:val="24"/>
          <w:szCs w:val="24"/>
        </w:rPr>
      </w:pPr>
      <w:bookmarkStart w:id="14" w:name="_Toc429407133"/>
      <w:bookmarkStart w:id="15" w:name="_Toc429483071"/>
      <w:r w:rsidRPr="007105E4">
        <w:rPr>
          <w:rFonts w:ascii="黑体" w:eastAsia="黑体" w:hAnsi="黑体" w:hint="eastAsia"/>
          <w:b w:val="0"/>
          <w:sz w:val="24"/>
          <w:szCs w:val="24"/>
        </w:rPr>
        <w:t>3 信息通信网络系统集成企业服务能力</w:t>
      </w:r>
      <w:bookmarkEnd w:id="14"/>
      <w:bookmarkEnd w:id="15"/>
      <w:r w:rsidRPr="007105E4">
        <w:rPr>
          <w:rFonts w:ascii="黑体" w:eastAsia="黑体" w:hAnsi="黑体" w:hint="eastAsia"/>
          <w:b w:val="0"/>
          <w:sz w:val="24"/>
          <w:szCs w:val="24"/>
        </w:rPr>
        <w:t>评价条件</w:t>
      </w:r>
    </w:p>
    <w:p w:rsidR="000C6B02" w:rsidRPr="007105E4" w:rsidRDefault="000C6B02" w:rsidP="000C6B02">
      <w:pPr>
        <w:spacing w:line="360" w:lineRule="auto"/>
        <w:ind w:firstLineChars="202" w:firstLine="485"/>
        <w:rPr>
          <w:sz w:val="24"/>
          <w:szCs w:val="24"/>
        </w:rPr>
      </w:pPr>
      <w:r w:rsidRPr="007105E4">
        <w:rPr>
          <w:rFonts w:asciiTheme="minorEastAsia" w:hAnsiTheme="minorEastAsia" w:hint="eastAsia"/>
          <w:sz w:val="24"/>
          <w:szCs w:val="24"/>
        </w:rPr>
        <w:t>信息通信网络系统集成是指从事信息通信网络建设方案、施工图策划与编制，设备配置、选型及采购，软件开发，工程实施，工程后期的运行保障等全过程的活动。</w:t>
      </w:r>
      <w:r w:rsidRPr="007105E4">
        <w:rPr>
          <w:rFonts w:asciiTheme="minorEastAsia" w:hAnsiTheme="minorEastAsia" w:cs="宋体" w:hint="eastAsia"/>
          <w:kern w:val="0"/>
          <w:sz w:val="24"/>
          <w:szCs w:val="24"/>
        </w:rPr>
        <w:t>信息通信网络系统集成企业服务能力分为甲级、乙级和丙级。</w:t>
      </w:r>
    </w:p>
    <w:p w:rsidR="000C6B02" w:rsidRPr="007105E4" w:rsidRDefault="000C6B02" w:rsidP="000C6B02">
      <w:pPr>
        <w:pStyle w:val="2"/>
        <w:rPr>
          <w:rFonts w:ascii="黑体" w:hAnsi="黑体"/>
          <w:b w:val="0"/>
          <w:sz w:val="24"/>
          <w:szCs w:val="24"/>
        </w:rPr>
      </w:pPr>
      <w:bookmarkStart w:id="16" w:name="_Toc429407134"/>
      <w:bookmarkStart w:id="17" w:name="_Toc429483072"/>
      <w:r w:rsidRPr="007105E4">
        <w:rPr>
          <w:rFonts w:ascii="黑体" w:hAnsi="黑体" w:hint="eastAsia"/>
          <w:b w:val="0"/>
          <w:sz w:val="24"/>
          <w:szCs w:val="24"/>
        </w:rPr>
        <w:lastRenderedPageBreak/>
        <w:t>3.1甲</w:t>
      </w:r>
      <w:r w:rsidRPr="007105E4">
        <w:rPr>
          <w:rFonts w:ascii="黑体" w:hAnsi="黑体"/>
          <w:b w:val="0"/>
          <w:sz w:val="24"/>
          <w:szCs w:val="24"/>
        </w:rPr>
        <w:t>级服务能力</w:t>
      </w:r>
      <w:bookmarkEnd w:id="16"/>
      <w:bookmarkEnd w:id="17"/>
      <w:r w:rsidRPr="007105E4">
        <w:rPr>
          <w:rFonts w:ascii="黑体" w:hAnsi="黑体" w:hint="eastAsia"/>
          <w:b w:val="0"/>
          <w:sz w:val="24"/>
          <w:szCs w:val="24"/>
        </w:rPr>
        <w:t>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3.1.1 企业资产</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企业净资产2000万元以上。</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3.1.2企业主要人员</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3.1.2.1</w:t>
      </w:r>
      <w:r w:rsidRPr="007105E4">
        <w:rPr>
          <w:rFonts w:asciiTheme="minorEastAsia" w:hAnsiTheme="minorEastAsia" w:cs="宋体"/>
          <w:kern w:val="0"/>
          <w:sz w:val="24"/>
          <w:szCs w:val="24"/>
        </w:rPr>
        <w:t>企业技术负责人</w:t>
      </w:r>
    </w:p>
    <w:p w:rsidR="000C6B02" w:rsidRPr="007105E4" w:rsidRDefault="000C6B02" w:rsidP="000C6B02">
      <w:pPr>
        <w:widowControl/>
        <w:spacing w:line="360" w:lineRule="auto"/>
        <w:ind w:firstLineChars="202" w:firstLine="485"/>
        <w:jc w:val="left"/>
        <w:rPr>
          <w:rFonts w:asciiTheme="minorEastAsia" w:hAnsiTheme="minorEastAsia" w:cs="宋体"/>
          <w:kern w:val="0"/>
          <w:sz w:val="24"/>
          <w:szCs w:val="24"/>
        </w:rPr>
      </w:pPr>
      <w:r w:rsidRPr="007105E4">
        <w:rPr>
          <w:rFonts w:asciiTheme="minorEastAsia" w:hAnsiTheme="minorEastAsia" w:cs="宋体"/>
          <w:kern w:val="0"/>
          <w:sz w:val="24"/>
          <w:szCs w:val="24"/>
        </w:rPr>
        <w:t>应当具有6年以上从事信息通信网络系统集成工作经验，并具有通信及相关专业高级技术职称或者同等专业水平。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3.1.2.2技术人员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高级工程师或者具有同等专业水平的人员不少于</w:t>
      </w:r>
      <w:r w:rsidRPr="007105E4">
        <w:rPr>
          <w:rFonts w:asciiTheme="minorEastAsia" w:hAnsiTheme="minorEastAsia" w:cs="宋体" w:hint="eastAsia"/>
          <w:kern w:val="0"/>
          <w:sz w:val="24"/>
          <w:szCs w:val="24"/>
        </w:rPr>
        <w:t>8</w:t>
      </w:r>
      <w:r w:rsidRPr="007105E4">
        <w:rPr>
          <w:rFonts w:asciiTheme="minorEastAsia" w:hAnsiTheme="minorEastAsia" w:cs="宋体"/>
          <w:kern w:val="0"/>
          <w:sz w:val="24"/>
          <w:szCs w:val="24"/>
        </w:rPr>
        <w:t>人，工程师或者具有同等专业水平的人员不少于</w:t>
      </w:r>
      <w:r w:rsidRPr="007105E4">
        <w:rPr>
          <w:rFonts w:asciiTheme="minorEastAsia" w:hAnsiTheme="minorEastAsia" w:cs="宋体" w:hint="eastAsia"/>
          <w:kern w:val="0"/>
          <w:sz w:val="24"/>
          <w:szCs w:val="24"/>
        </w:rPr>
        <w:t>25</w:t>
      </w:r>
      <w:r w:rsidRPr="007105E4">
        <w:rPr>
          <w:rFonts w:asciiTheme="minorEastAsia" w:hAnsiTheme="minorEastAsia" w:cs="宋体"/>
          <w:kern w:val="0"/>
          <w:sz w:val="24"/>
          <w:szCs w:val="24"/>
        </w:rPr>
        <w:t>人，具有初级技术职称的人员或者技术员不少于</w:t>
      </w:r>
      <w:r w:rsidRPr="007105E4">
        <w:rPr>
          <w:rFonts w:asciiTheme="minorEastAsia" w:hAnsiTheme="minorEastAsia" w:cs="宋体" w:hint="eastAsia"/>
          <w:kern w:val="0"/>
          <w:sz w:val="24"/>
          <w:szCs w:val="24"/>
        </w:rPr>
        <w:t>17</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初级以上经济系列职称的人员不少于</w:t>
      </w:r>
      <w:r w:rsidRPr="007105E4">
        <w:rPr>
          <w:rFonts w:asciiTheme="minorEastAsia" w:hAnsiTheme="minorEastAsia" w:cs="宋体" w:hint="eastAsia"/>
          <w:kern w:val="0"/>
          <w:sz w:val="24"/>
          <w:szCs w:val="24"/>
        </w:rPr>
        <w:t>3</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3.1.2.3 行业特需专业人员</w:t>
      </w:r>
    </w:p>
    <w:p w:rsidR="000C6B02" w:rsidRPr="007105E4" w:rsidRDefault="000C6B02" w:rsidP="000C6B02">
      <w:pPr>
        <w:widowControl/>
        <w:spacing w:line="360" w:lineRule="auto"/>
        <w:ind w:firstLineChars="202" w:firstLine="48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工程项目费用编审人员</w:t>
      </w:r>
      <w:r w:rsidRPr="007105E4">
        <w:rPr>
          <w:rFonts w:asciiTheme="minorEastAsia" w:hAnsiTheme="minorEastAsia" w:cs="宋体"/>
          <w:kern w:val="0"/>
          <w:sz w:val="24"/>
          <w:szCs w:val="24"/>
        </w:rPr>
        <w:t>不少于20人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Chars="202" w:firstLine="48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b）现场管理人员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通信、电子与智能化工程安全员；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、电子与智能化工程施工员；通信、电子与智能化工程资料员；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、电子与智能化工程材料员；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、电子与智能化工程质量员。五类人员合计</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72</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，且各类人员齐全。</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c）有特殊规定的，按要求执行。</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3.1.3企业</w:t>
      </w:r>
      <w:r w:rsidRPr="007105E4">
        <w:rPr>
          <w:rFonts w:asciiTheme="minorEastAsia" w:hAnsiTheme="minorEastAsia" w:cs="宋体"/>
          <w:kern w:val="0"/>
          <w:sz w:val="24"/>
          <w:szCs w:val="24"/>
        </w:rPr>
        <w:t>业绩</w:t>
      </w:r>
    </w:p>
    <w:p w:rsidR="000C6B02" w:rsidRPr="007105E4" w:rsidRDefault="000C6B02" w:rsidP="000C6B02">
      <w:pPr>
        <w:widowControl/>
        <w:spacing w:line="360" w:lineRule="auto"/>
        <w:ind w:firstLine="420"/>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近5年承担过</w:t>
      </w:r>
      <w:r w:rsidRPr="007105E4">
        <w:rPr>
          <w:rFonts w:asciiTheme="minorEastAsia" w:hAnsiTheme="minorEastAsia" w:cs="宋体"/>
          <w:kern w:val="0"/>
          <w:sz w:val="24"/>
          <w:szCs w:val="24"/>
        </w:rPr>
        <w:t>2项投资额2000万元以上或者4项投资额1000万元以上</w:t>
      </w:r>
      <w:r w:rsidRPr="007105E4">
        <w:rPr>
          <w:rFonts w:asciiTheme="minorEastAsia" w:hAnsiTheme="minorEastAsia" w:cs="宋体" w:hint="eastAsia"/>
          <w:kern w:val="0"/>
          <w:sz w:val="24"/>
          <w:szCs w:val="24"/>
        </w:rPr>
        <w:t>或者近5年累计承担</w:t>
      </w:r>
      <w:r w:rsidRPr="007105E4">
        <w:rPr>
          <w:rFonts w:asciiTheme="minorEastAsia" w:hAnsiTheme="minorEastAsia" w:cs="宋体"/>
          <w:kern w:val="0"/>
          <w:sz w:val="24"/>
          <w:szCs w:val="24"/>
        </w:rPr>
        <w:t>投资额</w:t>
      </w:r>
      <w:r w:rsidRPr="007105E4">
        <w:rPr>
          <w:rFonts w:asciiTheme="minorEastAsia" w:hAnsiTheme="minorEastAsia" w:cs="宋体" w:hint="eastAsia"/>
          <w:kern w:val="0"/>
          <w:sz w:val="24"/>
          <w:szCs w:val="24"/>
        </w:rPr>
        <w:t>2亿元以上</w:t>
      </w:r>
      <w:r w:rsidRPr="007105E4">
        <w:rPr>
          <w:rFonts w:asciiTheme="minorEastAsia" w:hAnsiTheme="minorEastAsia" w:cs="宋体"/>
          <w:kern w:val="0"/>
          <w:sz w:val="24"/>
          <w:szCs w:val="24"/>
        </w:rPr>
        <w:t>的信息通信网络系统集成工程项目</w:t>
      </w:r>
      <w:r w:rsidRPr="007105E4">
        <w:rPr>
          <w:rFonts w:asciiTheme="minorEastAsia" w:hAnsiTheme="minorEastAsia" w:cs="宋体" w:hint="eastAsia"/>
          <w:kern w:val="0"/>
          <w:sz w:val="24"/>
          <w:szCs w:val="24"/>
        </w:rPr>
        <w:t>，工程质量合格。</w:t>
      </w:r>
    </w:p>
    <w:p w:rsidR="000C6B02" w:rsidRPr="007105E4" w:rsidRDefault="000C6B02" w:rsidP="000C6B02">
      <w:pPr>
        <w:pStyle w:val="2"/>
        <w:rPr>
          <w:rFonts w:ascii="黑体" w:hAnsi="黑体"/>
          <w:b w:val="0"/>
          <w:sz w:val="24"/>
          <w:szCs w:val="24"/>
        </w:rPr>
      </w:pPr>
      <w:bookmarkStart w:id="18" w:name="_Toc429407135"/>
      <w:bookmarkStart w:id="19" w:name="_Toc429483073"/>
      <w:r w:rsidRPr="007105E4">
        <w:rPr>
          <w:rFonts w:ascii="黑体" w:hAnsi="黑体" w:hint="eastAsia"/>
          <w:b w:val="0"/>
          <w:sz w:val="24"/>
          <w:szCs w:val="24"/>
        </w:rPr>
        <w:t>3.2乙级</w:t>
      </w:r>
      <w:r w:rsidRPr="007105E4">
        <w:rPr>
          <w:rFonts w:ascii="黑体" w:hAnsi="黑体"/>
          <w:b w:val="0"/>
          <w:sz w:val="24"/>
          <w:szCs w:val="24"/>
        </w:rPr>
        <w:t>服务</w:t>
      </w:r>
      <w:bookmarkEnd w:id="18"/>
      <w:bookmarkEnd w:id="19"/>
      <w:r w:rsidRPr="007105E4">
        <w:rPr>
          <w:rFonts w:ascii="黑体" w:hAnsi="黑体"/>
          <w:b w:val="0"/>
          <w:sz w:val="24"/>
          <w:szCs w:val="24"/>
        </w:rPr>
        <w:t>能力水平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3.2.1 企业资产</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企业净资产600万元以上。</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3.2.2企业主要人员</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3.2.2.1</w:t>
      </w:r>
      <w:r w:rsidRPr="007105E4">
        <w:rPr>
          <w:rFonts w:asciiTheme="minorEastAsia" w:hAnsiTheme="minorEastAsia" w:cs="宋体"/>
          <w:kern w:val="0"/>
          <w:sz w:val="24"/>
          <w:szCs w:val="24"/>
        </w:rPr>
        <w:t>企业技术负责人</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应当具有</w:t>
      </w:r>
      <w:r w:rsidRPr="007105E4">
        <w:rPr>
          <w:rFonts w:asciiTheme="minorEastAsia" w:hAnsiTheme="minorEastAsia" w:cs="宋体" w:hint="eastAsia"/>
          <w:kern w:val="0"/>
          <w:sz w:val="24"/>
          <w:szCs w:val="24"/>
        </w:rPr>
        <w:t>4</w:t>
      </w:r>
      <w:r w:rsidRPr="007105E4">
        <w:rPr>
          <w:rFonts w:asciiTheme="minorEastAsia" w:hAnsiTheme="minorEastAsia" w:cs="宋体"/>
          <w:kern w:val="0"/>
          <w:sz w:val="24"/>
          <w:szCs w:val="24"/>
        </w:rPr>
        <w:t>年以上从事信息通信网络系统集成工作经验，并具有通信及相关专业</w:t>
      </w:r>
      <w:r w:rsidRPr="007105E4">
        <w:rPr>
          <w:rFonts w:asciiTheme="minorEastAsia" w:hAnsiTheme="minorEastAsia" w:cs="宋体" w:hint="eastAsia"/>
          <w:kern w:val="0"/>
          <w:sz w:val="24"/>
          <w:szCs w:val="24"/>
        </w:rPr>
        <w:t>中</w:t>
      </w:r>
      <w:r w:rsidRPr="007105E4">
        <w:rPr>
          <w:rFonts w:asciiTheme="minorEastAsia" w:hAnsiTheme="minorEastAsia" w:cs="宋体"/>
          <w:kern w:val="0"/>
          <w:sz w:val="24"/>
          <w:szCs w:val="24"/>
        </w:rPr>
        <w:t>级</w:t>
      </w:r>
      <w:r w:rsidRPr="007105E4">
        <w:rPr>
          <w:rFonts w:asciiTheme="minorEastAsia" w:hAnsiTheme="minorEastAsia" w:cs="宋体" w:hint="eastAsia"/>
          <w:kern w:val="0"/>
          <w:sz w:val="24"/>
          <w:szCs w:val="24"/>
        </w:rPr>
        <w:t>以上</w:t>
      </w:r>
      <w:r w:rsidRPr="007105E4">
        <w:rPr>
          <w:rFonts w:asciiTheme="minorEastAsia" w:hAnsiTheme="minorEastAsia" w:cs="宋体"/>
          <w:kern w:val="0"/>
          <w:sz w:val="24"/>
          <w:szCs w:val="24"/>
        </w:rPr>
        <w:t>技术职称或者同等专业水平。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lastRenderedPageBreak/>
        <w:t>3.2.2.2技术人员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高级工程师或者具有同等专业水平的人员不少于</w:t>
      </w:r>
      <w:r w:rsidRPr="007105E4">
        <w:rPr>
          <w:rFonts w:asciiTheme="minorEastAsia" w:hAnsiTheme="minorEastAsia" w:cs="宋体" w:hint="eastAsia"/>
          <w:kern w:val="0"/>
          <w:sz w:val="24"/>
          <w:szCs w:val="24"/>
        </w:rPr>
        <w:t>3</w:t>
      </w:r>
      <w:r w:rsidRPr="007105E4">
        <w:rPr>
          <w:rFonts w:asciiTheme="minorEastAsia" w:hAnsiTheme="minorEastAsia" w:cs="宋体"/>
          <w:kern w:val="0"/>
          <w:sz w:val="24"/>
          <w:szCs w:val="24"/>
        </w:rPr>
        <w:t>人，工程师或者具有同等专业水平的人员不少于</w:t>
      </w:r>
      <w:r w:rsidRPr="007105E4">
        <w:rPr>
          <w:rFonts w:asciiTheme="minorEastAsia" w:hAnsiTheme="minorEastAsia" w:cs="宋体" w:hint="eastAsia"/>
          <w:kern w:val="0"/>
          <w:sz w:val="24"/>
          <w:szCs w:val="24"/>
        </w:rPr>
        <w:t>15</w:t>
      </w:r>
      <w:r w:rsidRPr="007105E4">
        <w:rPr>
          <w:rFonts w:asciiTheme="minorEastAsia" w:hAnsiTheme="minorEastAsia" w:cs="宋体"/>
          <w:kern w:val="0"/>
          <w:sz w:val="24"/>
          <w:szCs w:val="24"/>
        </w:rPr>
        <w:t>人，具有初级技术职称的人员或者技术员不少于</w:t>
      </w:r>
      <w:r w:rsidRPr="007105E4">
        <w:rPr>
          <w:rFonts w:asciiTheme="minorEastAsia" w:hAnsiTheme="minorEastAsia" w:cs="宋体" w:hint="eastAsia"/>
          <w:kern w:val="0"/>
          <w:sz w:val="24"/>
          <w:szCs w:val="24"/>
        </w:rPr>
        <w:t>12人。</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初级以上经济系列职称的人员不少于</w:t>
      </w:r>
      <w:r w:rsidRPr="007105E4">
        <w:rPr>
          <w:rFonts w:asciiTheme="minorEastAsia" w:hAnsiTheme="minorEastAsia" w:cs="宋体" w:hint="eastAsia"/>
          <w:kern w:val="0"/>
          <w:sz w:val="24"/>
          <w:szCs w:val="24"/>
        </w:rPr>
        <w:t>2人。</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3.2.2.3行业特需专业人员</w:t>
      </w:r>
    </w:p>
    <w:p w:rsidR="000C6B02" w:rsidRPr="007105E4" w:rsidRDefault="000C6B02" w:rsidP="000C6B02">
      <w:pPr>
        <w:widowControl/>
        <w:spacing w:line="360" w:lineRule="auto"/>
        <w:ind w:firstLineChars="202" w:firstLine="48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工程项目费用编审人员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15</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Chars="202" w:firstLine="48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b)现场管理人员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通信、电子与智能化工程安全员；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、电子与智能化工程施工员；通信、电子与智能化工程资料员；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、电子与智能化工程材料员；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、电子与智能化工程质量员。五类人员合计</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50</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，且各类人员齐全。</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c）有特殊规定的，按要求执行。</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3.2.3企业</w:t>
      </w:r>
      <w:r w:rsidRPr="007105E4">
        <w:rPr>
          <w:rFonts w:asciiTheme="minorEastAsia" w:hAnsiTheme="minorEastAsia" w:cs="宋体"/>
          <w:kern w:val="0"/>
          <w:sz w:val="24"/>
          <w:szCs w:val="24"/>
        </w:rPr>
        <w:t>业绩</w:t>
      </w:r>
    </w:p>
    <w:p w:rsidR="000C6B02" w:rsidRPr="007105E4" w:rsidRDefault="000C6B02" w:rsidP="000C6B02">
      <w:pPr>
        <w:widowControl/>
        <w:spacing w:line="360" w:lineRule="auto"/>
        <w:ind w:firstLineChars="200" w:firstLine="480"/>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近5年内</w:t>
      </w:r>
      <w:r w:rsidRPr="007105E4">
        <w:rPr>
          <w:rFonts w:asciiTheme="minorEastAsia" w:hAnsiTheme="minorEastAsia" w:cs="宋体"/>
          <w:kern w:val="0"/>
          <w:sz w:val="24"/>
          <w:szCs w:val="24"/>
        </w:rPr>
        <w:t>完成2项投资额1000万元以上或者5项投资额400万元以上</w:t>
      </w:r>
      <w:r w:rsidRPr="007105E4">
        <w:rPr>
          <w:rFonts w:asciiTheme="minorEastAsia" w:hAnsiTheme="minorEastAsia" w:cs="宋体" w:hint="eastAsia"/>
          <w:kern w:val="0"/>
          <w:sz w:val="24"/>
          <w:szCs w:val="24"/>
        </w:rPr>
        <w:t>或者近5年累计承担</w:t>
      </w:r>
      <w:r w:rsidRPr="007105E4">
        <w:rPr>
          <w:rFonts w:asciiTheme="minorEastAsia" w:hAnsiTheme="minorEastAsia" w:cs="宋体"/>
          <w:kern w:val="0"/>
          <w:sz w:val="24"/>
          <w:szCs w:val="24"/>
        </w:rPr>
        <w:t>投资额</w:t>
      </w:r>
      <w:r w:rsidRPr="007105E4">
        <w:rPr>
          <w:rFonts w:asciiTheme="minorEastAsia" w:hAnsiTheme="minorEastAsia" w:cs="宋体" w:hint="eastAsia"/>
          <w:kern w:val="0"/>
          <w:sz w:val="24"/>
          <w:szCs w:val="24"/>
        </w:rPr>
        <w:t>1亿元以上</w:t>
      </w:r>
      <w:r w:rsidRPr="007105E4">
        <w:rPr>
          <w:rFonts w:asciiTheme="minorEastAsia" w:hAnsiTheme="minorEastAsia" w:cs="宋体"/>
          <w:kern w:val="0"/>
          <w:sz w:val="24"/>
          <w:szCs w:val="24"/>
        </w:rPr>
        <w:t>的信息通信网络系统集成工程项目</w:t>
      </w:r>
      <w:r w:rsidRPr="007105E4">
        <w:rPr>
          <w:rFonts w:asciiTheme="minorEastAsia" w:hAnsiTheme="minorEastAsia" w:cs="宋体" w:hint="eastAsia"/>
          <w:kern w:val="0"/>
          <w:sz w:val="24"/>
          <w:szCs w:val="24"/>
        </w:rPr>
        <w:t>，工程质量合格。</w:t>
      </w:r>
    </w:p>
    <w:p w:rsidR="000C6B02" w:rsidRPr="007105E4" w:rsidRDefault="000C6B02" w:rsidP="000C6B02">
      <w:pPr>
        <w:pStyle w:val="2"/>
        <w:rPr>
          <w:rFonts w:ascii="黑体" w:hAnsi="黑体"/>
          <w:b w:val="0"/>
          <w:sz w:val="24"/>
          <w:szCs w:val="24"/>
        </w:rPr>
      </w:pPr>
      <w:r w:rsidRPr="007105E4">
        <w:rPr>
          <w:rFonts w:ascii="黑体" w:hAnsi="黑体" w:hint="eastAsia"/>
          <w:b w:val="0"/>
          <w:sz w:val="24"/>
          <w:szCs w:val="24"/>
        </w:rPr>
        <w:t>3.3丙级</w:t>
      </w:r>
      <w:r w:rsidRPr="007105E4">
        <w:rPr>
          <w:rFonts w:ascii="黑体" w:hAnsi="黑体"/>
          <w:b w:val="0"/>
          <w:sz w:val="24"/>
          <w:szCs w:val="24"/>
        </w:rPr>
        <w:t>服务能力水平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3.3.1 企业资产</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企业净资产400万元以上。</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3.3.2企业主要人员</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3.3.2.1</w:t>
      </w:r>
      <w:r w:rsidRPr="007105E4">
        <w:rPr>
          <w:rFonts w:asciiTheme="minorEastAsia" w:hAnsiTheme="minorEastAsia" w:cs="宋体"/>
          <w:kern w:val="0"/>
          <w:sz w:val="24"/>
          <w:szCs w:val="24"/>
        </w:rPr>
        <w:t>企业技术负责人</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应当具有</w:t>
      </w:r>
      <w:r w:rsidRPr="007105E4">
        <w:rPr>
          <w:rFonts w:asciiTheme="minorEastAsia" w:hAnsiTheme="minorEastAsia" w:cs="宋体" w:hint="eastAsia"/>
          <w:kern w:val="0"/>
          <w:sz w:val="24"/>
          <w:szCs w:val="24"/>
        </w:rPr>
        <w:t>2</w:t>
      </w:r>
      <w:r w:rsidRPr="007105E4">
        <w:rPr>
          <w:rFonts w:asciiTheme="minorEastAsia" w:hAnsiTheme="minorEastAsia" w:cs="宋体"/>
          <w:kern w:val="0"/>
          <w:sz w:val="24"/>
          <w:szCs w:val="24"/>
        </w:rPr>
        <w:t>年以上从事信息通信网络系统集成工作经验，并具有通信及相关专业</w:t>
      </w:r>
      <w:r w:rsidRPr="007105E4">
        <w:rPr>
          <w:rFonts w:asciiTheme="minorEastAsia" w:hAnsiTheme="minorEastAsia" w:cs="宋体" w:hint="eastAsia"/>
          <w:kern w:val="0"/>
          <w:sz w:val="24"/>
          <w:szCs w:val="24"/>
        </w:rPr>
        <w:t>中</w:t>
      </w:r>
      <w:r w:rsidRPr="007105E4">
        <w:rPr>
          <w:rFonts w:asciiTheme="minorEastAsia" w:hAnsiTheme="minorEastAsia" w:cs="宋体"/>
          <w:kern w:val="0"/>
          <w:sz w:val="24"/>
          <w:szCs w:val="24"/>
        </w:rPr>
        <w:t>级</w:t>
      </w:r>
      <w:r w:rsidRPr="007105E4">
        <w:rPr>
          <w:rFonts w:asciiTheme="minorEastAsia" w:hAnsiTheme="minorEastAsia" w:cs="宋体" w:hint="eastAsia"/>
          <w:kern w:val="0"/>
          <w:sz w:val="24"/>
          <w:szCs w:val="24"/>
        </w:rPr>
        <w:t>以上</w:t>
      </w:r>
      <w:r w:rsidRPr="007105E4">
        <w:rPr>
          <w:rFonts w:asciiTheme="minorEastAsia" w:hAnsiTheme="minorEastAsia" w:cs="宋体"/>
          <w:kern w:val="0"/>
          <w:sz w:val="24"/>
          <w:szCs w:val="24"/>
        </w:rPr>
        <w:t>技术职称或者同等专业水平。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3.3.2.2技术人员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高级工程师或者具有同等专业水平的人员不少于</w:t>
      </w:r>
      <w:r w:rsidRPr="007105E4">
        <w:rPr>
          <w:rFonts w:asciiTheme="minorEastAsia" w:hAnsiTheme="minorEastAsia" w:cs="宋体" w:hint="eastAsia"/>
          <w:kern w:val="0"/>
          <w:sz w:val="24"/>
          <w:szCs w:val="24"/>
        </w:rPr>
        <w:t>2</w:t>
      </w:r>
      <w:r w:rsidRPr="007105E4">
        <w:rPr>
          <w:rFonts w:asciiTheme="minorEastAsia" w:hAnsiTheme="minorEastAsia" w:cs="宋体"/>
          <w:kern w:val="0"/>
          <w:sz w:val="24"/>
          <w:szCs w:val="24"/>
        </w:rPr>
        <w:t>人，工程师或者具有同等专业水平的人员不少于</w:t>
      </w:r>
      <w:r w:rsidRPr="007105E4">
        <w:rPr>
          <w:rFonts w:asciiTheme="minorEastAsia" w:hAnsiTheme="minorEastAsia" w:cs="宋体" w:hint="eastAsia"/>
          <w:kern w:val="0"/>
          <w:sz w:val="24"/>
          <w:szCs w:val="24"/>
        </w:rPr>
        <w:t>12</w:t>
      </w:r>
      <w:r w:rsidRPr="007105E4">
        <w:rPr>
          <w:rFonts w:asciiTheme="minorEastAsia" w:hAnsiTheme="minorEastAsia" w:cs="宋体"/>
          <w:kern w:val="0"/>
          <w:sz w:val="24"/>
          <w:szCs w:val="24"/>
        </w:rPr>
        <w:t>人，具有初级技术职称的人员或者技术员不少于</w:t>
      </w:r>
      <w:r w:rsidRPr="007105E4">
        <w:rPr>
          <w:rFonts w:asciiTheme="minorEastAsia" w:hAnsiTheme="minorEastAsia" w:cs="宋体" w:hint="eastAsia"/>
          <w:kern w:val="0"/>
          <w:sz w:val="24"/>
          <w:szCs w:val="24"/>
        </w:rPr>
        <w:t>10</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初级以上经济系列职称的人员不少于</w:t>
      </w:r>
      <w:r w:rsidRPr="007105E4">
        <w:rPr>
          <w:rFonts w:asciiTheme="minorEastAsia" w:hAnsiTheme="minorEastAsia" w:cs="宋体" w:hint="eastAsia"/>
          <w:kern w:val="0"/>
          <w:sz w:val="24"/>
          <w:szCs w:val="24"/>
        </w:rPr>
        <w:t>1</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3.3.2.3行业特需专业人员</w:t>
      </w:r>
    </w:p>
    <w:p w:rsidR="000C6B02" w:rsidRPr="007105E4" w:rsidRDefault="000C6B02" w:rsidP="00222707">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工程项目费用编审人员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8</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222707">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b)现场管理人员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lastRenderedPageBreak/>
        <w:t>通信、电子与智能化工程安全员；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、电子与智能化工程施工员；通信、电子与智能化工程资料员；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、电子与智能化工程材料员；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、电子与智能化工程质量员。五类人员合计</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38</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，且各类人员齐全。</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c）有特殊规定的，按要求执行。</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3.3.3企业</w:t>
      </w:r>
      <w:r w:rsidRPr="007105E4">
        <w:rPr>
          <w:rFonts w:asciiTheme="minorEastAsia" w:hAnsiTheme="minorEastAsia" w:cs="宋体"/>
          <w:kern w:val="0"/>
          <w:sz w:val="24"/>
          <w:szCs w:val="24"/>
        </w:rPr>
        <w:t>业绩</w:t>
      </w:r>
    </w:p>
    <w:p w:rsidR="000C6B02" w:rsidRPr="007105E4" w:rsidRDefault="000C6B02" w:rsidP="000C6B02">
      <w:pPr>
        <w:widowControl/>
        <w:spacing w:line="360" w:lineRule="auto"/>
        <w:ind w:firstLineChars="200" w:firstLine="480"/>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近5年内</w:t>
      </w:r>
      <w:r w:rsidRPr="007105E4">
        <w:rPr>
          <w:rFonts w:asciiTheme="minorEastAsia" w:hAnsiTheme="minorEastAsia" w:cs="宋体"/>
          <w:kern w:val="0"/>
          <w:sz w:val="24"/>
          <w:szCs w:val="24"/>
        </w:rPr>
        <w:t>完成</w:t>
      </w:r>
      <w:r w:rsidRPr="007105E4">
        <w:rPr>
          <w:rFonts w:asciiTheme="minorEastAsia" w:hAnsiTheme="minorEastAsia" w:cs="宋体" w:hint="eastAsia"/>
          <w:kern w:val="0"/>
          <w:sz w:val="24"/>
          <w:szCs w:val="24"/>
        </w:rPr>
        <w:t>1</w:t>
      </w:r>
      <w:r w:rsidRPr="007105E4">
        <w:rPr>
          <w:rFonts w:asciiTheme="minorEastAsia" w:hAnsiTheme="minorEastAsia" w:cs="宋体"/>
          <w:kern w:val="0"/>
          <w:sz w:val="24"/>
          <w:szCs w:val="24"/>
        </w:rPr>
        <w:t>项投资额1000万元以上或者5项投资额</w:t>
      </w:r>
      <w:r w:rsidRPr="007105E4">
        <w:rPr>
          <w:rFonts w:asciiTheme="minorEastAsia" w:hAnsiTheme="minorEastAsia" w:cs="宋体" w:hint="eastAsia"/>
          <w:kern w:val="0"/>
          <w:sz w:val="24"/>
          <w:szCs w:val="24"/>
        </w:rPr>
        <w:t>2</w:t>
      </w:r>
      <w:r w:rsidRPr="007105E4">
        <w:rPr>
          <w:rFonts w:asciiTheme="minorEastAsia" w:hAnsiTheme="minorEastAsia" w:cs="宋体"/>
          <w:kern w:val="0"/>
          <w:sz w:val="24"/>
          <w:szCs w:val="24"/>
        </w:rPr>
        <w:t>00万元以上</w:t>
      </w:r>
      <w:r w:rsidRPr="007105E4">
        <w:rPr>
          <w:rFonts w:asciiTheme="minorEastAsia" w:hAnsiTheme="minorEastAsia" w:cs="宋体" w:hint="eastAsia"/>
          <w:kern w:val="0"/>
          <w:sz w:val="24"/>
          <w:szCs w:val="24"/>
        </w:rPr>
        <w:t>或者近5年累计承担</w:t>
      </w:r>
      <w:r w:rsidRPr="007105E4">
        <w:rPr>
          <w:rFonts w:asciiTheme="minorEastAsia" w:hAnsiTheme="minorEastAsia" w:cs="宋体"/>
          <w:kern w:val="0"/>
          <w:sz w:val="24"/>
          <w:szCs w:val="24"/>
        </w:rPr>
        <w:t>投资额</w:t>
      </w:r>
      <w:r w:rsidRPr="007105E4">
        <w:rPr>
          <w:rFonts w:asciiTheme="minorEastAsia" w:hAnsiTheme="minorEastAsia" w:cs="宋体" w:hint="eastAsia"/>
          <w:kern w:val="0"/>
          <w:sz w:val="24"/>
          <w:szCs w:val="24"/>
        </w:rPr>
        <w:t>5000万以上</w:t>
      </w:r>
      <w:r w:rsidRPr="007105E4">
        <w:rPr>
          <w:rFonts w:asciiTheme="minorEastAsia" w:hAnsiTheme="minorEastAsia" w:cs="宋体"/>
          <w:kern w:val="0"/>
          <w:sz w:val="24"/>
          <w:szCs w:val="24"/>
        </w:rPr>
        <w:t>的信息通信网络系统集成工程项目</w:t>
      </w:r>
      <w:r w:rsidRPr="007105E4">
        <w:rPr>
          <w:rFonts w:asciiTheme="minorEastAsia" w:hAnsiTheme="minorEastAsia" w:cs="宋体" w:hint="eastAsia"/>
          <w:kern w:val="0"/>
          <w:sz w:val="24"/>
          <w:szCs w:val="24"/>
        </w:rPr>
        <w:t>，工程质量合格。</w:t>
      </w:r>
    </w:p>
    <w:p w:rsidR="000C6B02" w:rsidRPr="007105E4" w:rsidRDefault="000C6B02" w:rsidP="000C6B02">
      <w:pPr>
        <w:pStyle w:val="2"/>
        <w:rPr>
          <w:rFonts w:ascii="黑体" w:hAnsi="黑体"/>
          <w:b w:val="0"/>
          <w:sz w:val="24"/>
          <w:szCs w:val="24"/>
        </w:rPr>
      </w:pPr>
      <w:bookmarkStart w:id="20" w:name="_Toc429407136"/>
      <w:bookmarkStart w:id="21" w:name="_Toc429483074"/>
      <w:r w:rsidRPr="007105E4">
        <w:rPr>
          <w:rFonts w:ascii="黑体" w:hAnsi="黑体" w:hint="eastAsia"/>
          <w:b w:val="0"/>
          <w:sz w:val="24"/>
          <w:szCs w:val="24"/>
        </w:rPr>
        <w:t>3.4</w:t>
      </w:r>
      <w:bookmarkEnd w:id="20"/>
      <w:bookmarkEnd w:id="21"/>
      <w:r w:rsidRPr="007105E4">
        <w:rPr>
          <w:rFonts w:ascii="黑体" w:hAnsi="黑体" w:hint="eastAsia"/>
          <w:b w:val="0"/>
          <w:sz w:val="24"/>
          <w:szCs w:val="24"/>
        </w:rPr>
        <w:t>业务能力</w:t>
      </w:r>
    </w:p>
    <w:p w:rsidR="000C6B02" w:rsidRPr="007105E4" w:rsidRDefault="000C6B02" w:rsidP="000C6B02">
      <w:pPr>
        <w:spacing w:line="360" w:lineRule="auto"/>
        <w:ind w:firstLineChars="200" w:firstLine="480"/>
        <w:rPr>
          <w:rFonts w:asciiTheme="minorEastAsia" w:hAnsiTheme="minorEastAsia"/>
          <w:sz w:val="24"/>
          <w:szCs w:val="24"/>
        </w:rPr>
      </w:pPr>
      <w:r w:rsidRPr="007105E4">
        <w:rPr>
          <w:rFonts w:asciiTheme="minorEastAsia" w:hAnsiTheme="minorEastAsia" w:hint="eastAsia"/>
          <w:bCs/>
          <w:sz w:val="24"/>
          <w:szCs w:val="24"/>
        </w:rPr>
        <w:t>甲级</w:t>
      </w:r>
      <w:r w:rsidRPr="007105E4">
        <w:rPr>
          <w:rFonts w:asciiTheme="minorEastAsia" w:hAnsiTheme="minorEastAsia" w:hint="eastAsia"/>
          <w:sz w:val="24"/>
          <w:szCs w:val="24"/>
        </w:rPr>
        <w:t>：具有承担各种规模的信息通信网络系统集成业务的能力。</w:t>
      </w:r>
    </w:p>
    <w:p w:rsidR="000C6B02" w:rsidRPr="007105E4" w:rsidRDefault="000C6B02" w:rsidP="000C6B02">
      <w:pPr>
        <w:spacing w:line="360" w:lineRule="auto"/>
        <w:ind w:firstLineChars="200" w:firstLine="480"/>
        <w:rPr>
          <w:rFonts w:asciiTheme="minorEastAsia" w:hAnsiTheme="minorEastAsia"/>
          <w:sz w:val="24"/>
          <w:szCs w:val="24"/>
        </w:rPr>
      </w:pPr>
      <w:r w:rsidRPr="007105E4">
        <w:rPr>
          <w:rFonts w:asciiTheme="minorEastAsia" w:hAnsiTheme="minorEastAsia" w:hint="eastAsia"/>
          <w:bCs/>
          <w:sz w:val="24"/>
          <w:szCs w:val="24"/>
        </w:rPr>
        <w:t>乙级</w:t>
      </w:r>
      <w:r w:rsidRPr="007105E4">
        <w:rPr>
          <w:rFonts w:asciiTheme="minorEastAsia" w:hAnsiTheme="minorEastAsia" w:hint="eastAsia"/>
          <w:sz w:val="24"/>
          <w:szCs w:val="24"/>
        </w:rPr>
        <w:t>：具有承担工程投资额2000万元以下的信息通信网络系统集成业务的能力。</w:t>
      </w:r>
    </w:p>
    <w:p w:rsidR="000C6B02" w:rsidRPr="007105E4" w:rsidRDefault="000C6B02" w:rsidP="000C6B02">
      <w:pPr>
        <w:spacing w:line="360" w:lineRule="auto"/>
        <w:ind w:firstLineChars="200" w:firstLine="480"/>
        <w:rPr>
          <w:rFonts w:asciiTheme="minorEastAsia" w:hAnsiTheme="minorEastAsia"/>
          <w:sz w:val="24"/>
          <w:szCs w:val="24"/>
        </w:rPr>
      </w:pPr>
      <w:r w:rsidRPr="007105E4">
        <w:rPr>
          <w:rFonts w:asciiTheme="minorEastAsia" w:hAnsiTheme="minorEastAsia" w:hint="eastAsia"/>
          <w:sz w:val="24"/>
          <w:szCs w:val="24"/>
        </w:rPr>
        <w:t>丙级：具有承担工程投资额1000万元以下的信息通信网络系统集成业务的能力。</w:t>
      </w:r>
    </w:p>
    <w:p w:rsidR="000C6B02" w:rsidRPr="007105E4" w:rsidRDefault="000C6B02" w:rsidP="000C6B02">
      <w:pPr>
        <w:pStyle w:val="1"/>
        <w:spacing w:before="156" w:after="156"/>
        <w:rPr>
          <w:rFonts w:ascii="黑体" w:eastAsia="黑体" w:hAnsi="黑体"/>
          <w:b w:val="0"/>
          <w:sz w:val="24"/>
          <w:szCs w:val="24"/>
        </w:rPr>
      </w:pPr>
      <w:bookmarkStart w:id="22" w:name="_Toc429407129"/>
      <w:bookmarkStart w:id="23" w:name="_Toc429483067"/>
      <w:r w:rsidRPr="007105E4">
        <w:rPr>
          <w:rFonts w:ascii="黑体" w:eastAsia="黑体" w:hAnsi="黑体" w:hint="eastAsia"/>
          <w:b w:val="0"/>
          <w:sz w:val="24"/>
          <w:szCs w:val="24"/>
        </w:rPr>
        <w:t>4信息通信建设监理企业服务</w:t>
      </w:r>
      <w:bookmarkEnd w:id="22"/>
      <w:bookmarkEnd w:id="23"/>
      <w:r w:rsidRPr="007105E4">
        <w:rPr>
          <w:rFonts w:ascii="黑体" w:eastAsia="黑体" w:hAnsi="黑体" w:hint="eastAsia"/>
          <w:b w:val="0"/>
          <w:sz w:val="24"/>
          <w:szCs w:val="24"/>
        </w:rPr>
        <w:t>能力评价条件</w:t>
      </w:r>
    </w:p>
    <w:p w:rsidR="000C6B02" w:rsidRPr="007105E4" w:rsidRDefault="000C6B02" w:rsidP="000C6B02">
      <w:pPr>
        <w:spacing w:line="360" w:lineRule="auto"/>
        <w:ind w:firstLineChars="202" w:firstLine="485"/>
        <w:rPr>
          <w:rFonts w:asciiTheme="minorEastAsia" w:hAnsiTheme="minorEastAsia" w:cs="宋体"/>
          <w:kern w:val="0"/>
          <w:sz w:val="24"/>
          <w:szCs w:val="24"/>
        </w:rPr>
      </w:pPr>
      <w:r w:rsidRPr="007105E4">
        <w:rPr>
          <w:rFonts w:asciiTheme="minorEastAsia" w:hAnsiTheme="minorEastAsia" w:cs="宋体" w:hint="eastAsia"/>
          <w:kern w:val="0"/>
          <w:sz w:val="24"/>
          <w:szCs w:val="24"/>
        </w:rPr>
        <w:t>信息通信建设监理企业服务能力分为甲级、乙级和丙级，甲级和乙级服务能力分为通信工程专业和通信铁塔专业，丙级服务能力只设通信工程专业。</w:t>
      </w:r>
    </w:p>
    <w:p w:rsidR="000C6B02" w:rsidRPr="007105E4" w:rsidRDefault="000C6B02" w:rsidP="000C6B02">
      <w:pPr>
        <w:pStyle w:val="2"/>
        <w:rPr>
          <w:rFonts w:ascii="黑体" w:hAnsi="黑体"/>
          <w:b w:val="0"/>
          <w:sz w:val="24"/>
          <w:szCs w:val="24"/>
        </w:rPr>
      </w:pPr>
      <w:bookmarkStart w:id="24" w:name="_Toc429407130"/>
      <w:bookmarkStart w:id="25" w:name="_Toc429483068"/>
      <w:r w:rsidRPr="007105E4">
        <w:rPr>
          <w:rFonts w:ascii="黑体" w:hAnsi="黑体" w:hint="eastAsia"/>
          <w:b w:val="0"/>
          <w:sz w:val="24"/>
          <w:szCs w:val="24"/>
        </w:rPr>
        <w:t>4.1甲级</w:t>
      </w:r>
      <w:r w:rsidRPr="007105E4">
        <w:rPr>
          <w:rFonts w:ascii="黑体" w:hAnsi="黑体"/>
          <w:b w:val="0"/>
          <w:sz w:val="24"/>
          <w:szCs w:val="24"/>
        </w:rPr>
        <w:t>服务</w:t>
      </w:r>
      <w:bookmarkEnd w:id="24"/>
      <w:bookmarkEnd w:id="25"/>
      <w:r w:rsidRPr="007105E4">
        <w:rPr>
          <w:rFonts w:ascii="黑体" w:hAnsi="黑体"/>
          <w:b w:val="0"/>
          <w:sz w:val="24"/>
          <w:szCs w:val="24"/>
        </w:rPr>
        <w:t>能力水平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4.1.1 企业资产</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企业净资产</w:t>
      </w:r>
      <w:r w:rsidRPr="007105E4">
        <w:rPr>
          <w:rFonts w:asciiTheme="minorEastAsia" w:hAnsiTheme="minorEastAsia" w:cs="宋体"/>
          <w:kern w:val="0"/>
          <w:sz w:val="24"/>
          <w:szCs w:val="24"/>
        </w:rPr>
        <w:t>200</w:t>
      </w:r>
      <w:r w:rsidRPr="007105E4">
        <w:rPr>
          <w:rFonts w:asciiTheme="minorEastAsia" w:hAnsiTheme="minorEastAsia" w:cs="宋体" w:hint="eastAsia"/>
          <w:kern w:val="0"/>
          <w:sz w:val="24"/>
          <w:szCs w:val="24"/>
        </w:rPr>
        <w:t>万元以上。</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4.1.2企业主要人员</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4.1.2.1</w:t>
      </w:r>
      <w:r w:rsidRPr="007105E4">
        <w:rPr>
          <w:rFonts w:asciiTheme="minorEastAsia" w:hAnsiTheme="minorEastAsia" w:cs="宋体"/>
          <w:kern w:val="0"/>
          <w:sz w:val="24"/>
          <w:szCs w:val="24"/>
        </w:rPr>
        <w:t>企业技术负责人</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应当具有8年以上从事</w:t>
      </w:r>
      <w:r w:rsidRPr="007105E4">
        <w:rPr>
          <w:rFonts w:asciiTheme="minorEastAsia" w:hAnsiTheme="minorEastAsia" w:cs="宋体" w:hint="eastAsia"/>
          <w:kern w:val="0"/>
          <w:sz w:val="24"/>
          <w:szCs w:val="24"/>
        </w:rPr>
        <w:t>信息</w:t>
      </w:r>
      <w:r w:rsidRPr="007105E4">
        <w:rPr>
          <w:rFonts w:asciiTheme="minorEastAsia" w:hAnsiTheme="minorEastAsia" w:cs="宋体"/>
          <w:kern w:val="0"/>
          <w:sz w:val="24"/>
          <w:szCs w:val="24"/>
        </w:rPr>
        <w:t>通信建设或者管理工作的经历，并具有高级技术职称或者同等专业水平。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4.1.2.2技术人员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高级工程师或者具有同等专业水平的人员不少于</w:t>
      </w:r>
      <w:r w:rsidRPr="007105E4">
        <w:rPr>
          <w:rFonts w:asciiTheme="minorEastAsia" w:hAnsiTheme="minorEastAsia" w:cs="宋体" w:hint="eastAsia"/>
          <w:kern w:val="0"/>
          <w:sz w:val="24"/>
          <w:szCs w:val="24"/>
        </w:rPr>
        <w:t>10人。</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具有高级经济系列职称或者同等专业水平的人员不少于</w:t>
      </w:r>
      <w:r w:rsidRPr="007105E4">
        <w:rPr>
          <w:rFonts w:asciiTheme="minorEastAsia" w:hAnsiTheme="minorEastAsia" w:cs="宋体" w:hint="eastAsia"/>
          <w:kern w:val="0"/>
          <w:sz w:val="24"/>
          <w:szCs w:val="24"/>
        </w:rPr>
        <w:t>2人。</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4.1.2.3 行业特需专业人员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lastRenderedPageBreak/>
        <w:t>a）</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高级监理人员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50人。</w:t>
      </w:r>
      <w:r w:rsidRPr="007105E4">
        <w:rPr>
          <w:rFonts w:asciiTheme="minorEastAsia" w:hAnsiTheme="minorEastAsia" w:cs="宋体"/>
          <w:kern w:val="0"/>
          <w:sz w:val="24"/>
          <w:szCs w:val="24"/>
        </w:rPr>
        <w:t>申请服务能力中包含通信工程专业的，</w:t>
      </w:r>
      <w:r w:rsidRPr="007105E4">
        <w:rPr>
          <w:rFonts w:asciiTheme="minorEastAsia" w:hAnsiTheme="minorEastAsia" w:cs="宋体" w:hint="eastAsia"/>
          <w:kern w:val="0"/>
          <w:sz w:val="24"/>
          <w:szCs w:val="24"/>
        </w:rPr>
        <w:t>通信专业</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高级监理人员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40人</w:t>
      </w:r>
      <w:r w:rsidRPr="007105E4">
        <w:rPr>
          <w:rFonts w:asciiTheme="minorEastAsia" w:hAnsiTheme="minorEastAsia" w:cs="宋体"/>
          <w:kern w:val="0"/>
          <w:sz w:val="24"/>
          <w:szCs w:val="24"/>
        </w:rPr>
        <w:t>；申请服务能力中包含通信铁塔专业的，通信铁塔专业信息通信</w:t>
      </w:r>
      <w:r w:rsidRPr="007105E4">
        <w:rPr>
          <w:rFonts w:asciiTheme="minorEastAsia" w:hAnsiTheme="minorEastAsia" w:cs="宋体" w:hint="eastAsia"/>
          <w:kern w:val="0"/>
          <w:sz w:val="24"/>
          <w:szCs w:val="24"/>
        </w:rPr>
        <w:t>高级监理人员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10</w:t>
      </w:r>
      <w:r w:rsidRPr="007105E4">
        <w:rPr>
          <w:rFonts w:asciiTheme="minorEastAsia" w:hAnsiTheme="minorEastAsia" w:cs="宋体"/>
          <w:kern w:val="0"/>
          <w:sz w:val="24"/>
          <w:szCs w:val="24"/>
        </w:rPr>
        <w:t>人。</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初级监理人员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50</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工程项目费用编审人员</w:t>
      </w:r>
      <w:r w:rsidRPr="007105E4">
        <w:rPr>
          <w:rFonts w:asciiTheme="minorEastAsia" w:hAnsiTheme="minorEastAsia" w:cs="宋体"/>
          <w:kern w:val="0"/>
          <w:sz w:val="24"/>
          <w:szCs w:val="24"/>
        </w:rPr>
        <w:t>不少于20人</w:t>
      </w:r>
      <w:r w:rsidRPr="007105E4">
        <w:rPr>
          <w:rFonts w:asciiTheme="minorEastAsia" w:hAnsiTheme="minorEastAsia" w:cs="宋体" w:hint="eastAsia"/>
          <w:kern w:val="0"/>
          <w:sz w:val="24"/>
          <w:szCs w:val="24"/>
        </w:rPr>
        <w:t>。</w:t>
      </w:r>
    </w:p>
    <w:p w:rsidR="000C6B02" w:rsidRPr="007105E4" w:rsidRDefault="000C6B02" w:rsidP="00222707">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d)现场管理人员。通信、电子与智能化工程安全员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10</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4.1.3企业</w:t>
      </w:r>
      <w:r w:rsidRPr="007105E4">
        <w:rPr>
          <w:rFonts w:asciiTheme="minorEastAsia" w:hAnsiTheme="minorEastAsia" w:cs="宋体"/>
          <w:kern w:val="0"/>
          <w:sz w:val="24"/>
          <w:szCs w:val="24"/>
        </w:rPr>
        <w:t>业绩</w:t>
      </w:r>
    </w:p>
    <w:p w:rsidR="000C6B02" w:rsidRPr="007105E4" w:rsidRDefault="000C6B02" w:rsidP="000C6B02">
      <w:pPr>
        <w:widowControl/>
        <w:spacing w:line="360" w:lineRule="auto"/>
        <w:ind w:firstLineChars="202" w:firstLine="485"/>
        <w:jc w:val="left"/>
        <w:rPr>
          <w:rFonts w:asciiTheme="minorEastAsia" w:hAnsiTheme="minorEastAsia" w:cs="宋体"/>
          <w:kern w:val="0"/>
          <w:sz w:val="24"/>
          <w:szCs w:val="24"/>
        </w:rPr>
      </w:pPr>
      <w:r w:rsidRPr="007105E4">
        <w:rPr>
          <w:rFonts w:asciiTheme="minorEastAsia" w:hAnsiTheme="minorEastAsia" w:cs="宋体"/>
          <w:kern w:val="0"/>
          <w:sz w:val="24"/>
          <w:szCs w:val="24"/>
        </w:rPr>
        <w:t>企业近</w:t>
      </w:r>
      <w:r w:rsidRPr="007105E4">
        <w:rPr>
          <w:rFonts w:asciiTheme="minorEastAsia" w:hAnsiTheme="minorEastAsia" w:cs="宋体" w:hint="eastAsia"/>
          <w:kern w:val="0"/>
          <w:sz w:val="24"/>
          <w:szCs w:val="24"/>
        </w:rPr>
        <w:t>5</w:t>
      </w:r>
      <w:r w:rsidRPr="007105E4">
        <w:rPr>
          <w:rFonts w:asciiTheme="minorEastAsia" w:hAnsiTheme="minorEastAsia" w:cs="宋体"/>
          <w:kern w:val="0"/>
          <w:sz w:val="24"/>
          <w:szCs w:val="24"/>
        </w:rPr>
        <w:t>年内完成2项投资额3000万元以上或者4项投资额1500万元以上的</w:t>
      </w:r>
      <w:r w:rsidRPr="007105E4">
        <w:rPr>
          <w:rFonts w:asciiTheme="minorEastAsia" w:hAnsiTheme="minorEastAsia" w:cs="宋体" w:hint="eastAsia"/>
          <w:kern w:val="0"/>
          <w:sz w:val="24"/>
          <w:szCs w:val="24"/>
        </w:rPr>
        <w:t>信息</w:t>
      </w:r>
      <w:r w:rsidRPr="007105E4">
        <w:rPr>
          <w:rFonts w:asciiTheme="minorEastAsia" w:hAnsiTheme="minorEastAsia" w:cs="宋体"/>
          <w:kern w:val="0"/>
          <w:sz w:val="24"/>
          <w:szCs w:val="24"/>
        </w:rPr>
        <w:t>通信建设工程监理项目</w:t>
      </w:r>
      <w:r w:rsidRPr="007105E4">
        <w:rPr>
          <w:rFonts w:asciiTheme="minorEastAsia" w:hAnsiTheme="minorEastAsia" w:cs="宋体" w:hint="eastAsia"/>
          <w:kern w:val="0"/>
          <w:sz w:val="24"/>
          <w:szCs w:val="24"/>
        </w:rPr>
        <w:t>，工程质量合格；或者近5年承担过以下8项中的4项信息</w:t>
      </w:r>
      <w:r w:rsidRPr="007105E4">
        <w:rPr>
          <w:rFonts w:asciiTheme="minorEastAsia" w:hAnsiTheme="minorEastAsia" w:cs="宋体"/>
          <w:kern w:val="0"/>
          <w:sz w:val="24"/>
          <w:szCs w:val="24"/>
        </w:rPr>
        <w:t>通信建设工程监理项目</w:t>
      </w:r>
      <w:r w:rsidRPr="007105E4">
        <w:rPr>
          <w:rFonts w:asciiTheme="minorEastAsia" w:hAnsiTheme="minorEastAsia" w:cs="宋体" w:hint="eastAsia"/>
          <w:kern w:val="0"/>
          <w:sz w:val="24"/>
          <w:szCs w:val="24"/>
        </w:rPr>
        <w:t>，工程质量合格。</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a)年完成</w:t>
      </w:r>
      <w:r w:rsidRPr="007105E4">
        <w:rPr>
          <w:rFonts w:asciiTheme="minorEastAsia" w:hAnsiTheme="minorEastAsia" w:cs="宋体"/>
          <w:kern w:val="0"/>
          <w:sz w:val="24"/>
          <w:szCs w:val="24"/>
        </w:rPr>
        <w:t>800</w:t>
      </w:r>
      <w:r w:rsidRPr="007105E4">
        <w:rPr>
          <w:rFonts w:asciiTheme="minorEastAsia" w:hAnsiTheme="minorEastAsia" w:cs="宋体" w:hint="eastAsia"/>
          <w:kern w:val="0"/>
          <w:sz w:val="24"/>
          <w:szCs w:val="24"/>
        </w:rPr>
        <w:t>公里以上的长途线路；或2000条公里以上的本地网电缆线路；或</w:t>
      </w:r>
      <w:r w:rsidRPr="007105E4">
        <w:rPr>
          <w:rFonts w:asciiTheme="minorEastAsia" w:hAnsiTheme="minorEastAsia" w:cs="宋体"/>
          <w:kern w:val="0"/>
          <w:sz w:val="24"/>
          <w:szCs w:val="24"/>
        </w:rPr>
        <w:t>1000</w:t>
      </w:r>
      <w:r w:rsidRPr="007105E4">
        <w:rPr>
          <w:rFonts w:asciiTheme="minorEastAsia" w:hAnsiTheme="minorEastAsia" w:cs="宋体" w:hint="eastAsia"/>
          <w:kern w:val="0"/>
          <w:sz w:val="24"/>
          <w:szCs w:val="24"/>
        </w:rPr>
        <w:t>孔公里以上的通信管道工程；或完成单个项目300公里以上的长途线路工程。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b)年完成网管、时钟、软交换、计费等业务层与</w:t>
      </w:r>
      <w:proofErr w:type="gramStart"/>
      <w:r w:rsidRPr="007105E4">
        <w:rPr>
          <w:rFonts w:asciiTheme="minorEastAsia" w:hAnsiTheme="minorEastAsia" w:cs="宋体" w:hint="eastAsia"/>
          <w:kern w:val="0"/>
          <w:sz w:val="24"/>
          <w:szCs w:val="24"/>
        </w:rPr>
        <w:t>控制层网元</w:t>
      </w:r>
      <w:proofErr w:type="gramEnd"/>
      <w:r w:rsidRPr="007105E4">
        <w:rPr>
          <w:rFonts w:asciiTheme="minorEastAsia" w:hAnsiTheme="minorEastAsia" w:cs="宋体" w:hint="eastAsia"/>
          <w:kern w:val="0"/>
          <w:sz w:val="24"/>
          <w:szCs w:val="24"/>
        </w:rPr>
        <w:t>30个以上</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c)年完成8</w:t>
      </w:r>
      <w:r w:rsidRPr="007105E4">
        <w:rPr>
          <w:rFonts w:asciiTheme="minorEastAsia" w:hAnsiTheme="minorEastAsia" w:cs="宋体"/>
          <w:kern w:val="0"/>
          <w:sz w:val="24"/>
          <w:szCs w:val="24"/>
        </w:rPr>
        <w:t>00</w:t>
      </w:r>
      <w:r w:rsidRPr="007105E4">
        <w:rPr>
          <w:rFonts w:asciiTheme="minorEastAsia" w:hAnsiTheme="minorEastAsia" w:cs="宋体" w:hint="eastAsia"/>
          <w:kern w:val="0"/>
          <w:sz w:val="24"/>
          <w:szCs w:val="24"/>
        </w:rPr>
        <w:t>个以上基站的移动通信工程</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d)年完成800个基站或400载频以上的移动通信网络优化工程</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e)年完成500端155Mb/s以上传输设备安装、调测工程；或50端2.5Gb/s以上传输设备安装、调测工程；或20端10Gb/s以上传输设备安装、调测工程。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f)年完成1个以上省际数据通信或业务与支撑系统；或8个以上</w:t>
      </w:r>
      <w:proofErr w:type="gramStart"/>
      <w:r w:rsidRPr="007105E4">
        <w:rPr>
          <w:rFonts w:asciiTheme="minorEastAsia" w:hAnsiTheme="minorEastAsia" w:cs="宋体" w:hint="eastAsia"/>
          <w:kern w:val="0"/>
          <w:sz w:val="24"/>
          <w:szCs w:val="24"/>
        </w:rPr>
        <w:t>城域数据</w:t>
      </w:r>
      <w:proofErr w:type="gramEnd"/>
      <w:r w:rsidRPr="007105E4">
        <w:rPr>
          <w:rFonts w:asciiTheme="minorEastAsia" w:hAnsiTheme="minorEastAsia" w:cs="宋体" w:hint="eastAsia"/>
          <w:kern w:val="0"/>
          <w:sz w:val="24"/>
          <w:szCs w:val="24"/>
        </w:rPr>
        <w:t>数据通信或业务与支撑系统工程。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g)年完成4个以上地市级以上机房（</w:t>
      </w:r>
      <w:proofErr w:type="gramStart"/>
      <w:r w:rsidRPr="007105E4">
        <w:rPr>
          <w:rFonts w:asciiTheme="minorEastAsia" w:hAnsiTheme="minorEastAsia" w:cs="宋体" w:hint="eastAsia"/>
          <w:kern w:val="0"/>
          <w:sz w:val="24"/>
          <w:szCs w:val="24"/>
        </w:rPr>
        <w:t>含中心</w:t>
      </w:r>
      <w:proofErr w:type="gramEnd"/>
      <w:r w:rsidRPr="007105E4">
        <w:rPr>
          <w:rFonts w:asciiTheme="minorEastAsia" w:hAnsiTheme="minorEastAsia" w:cs="宋体" w:hint="eastAsia"/>
          <w:kern w:val="0"/>
          <w:sz w:val="24"/>
          <w:szCs w:val="24"/>
        </w:rPr>
        <w:t>机房、枢纽楼、IDC机房）电源工程；或800个以上基站、传输等配套电源工程。</w:t>
      </w:r>
    </w:p>
    <w:p w:rsidR="000C6B02" w:rsidRPr="007105E4" w:rsidRDefault="000C6B02" w:rsidP="000C6B02">
      <w:pPr>
        <w:widowControl/>
        <w:spacing w:line="360" w:lineRule="auto"/>
        <w:ind w:firstLineChars="177" w:firstLine="425"/>
        <w:jc w:val="left"/>
        <w:rPr>
          <w:rFonts w:asciiTheme="minorEastAsia" w:hAnsiTheme="minorEastAsia" w:cs="宋体"/>
          <w:b/>
          <w:kern w:val="0"/>
          <w:sz w:val="24"/>
          <w:szCs w:val="24"/>
        </w:rPr>
      </w:pPr>
      <w:r w:rsidRPr="007105E4">
        <w:rPr>
          <w:rFonts w:asciiTheme="minorEastAsia" w:hAnsiTheme="minorEastAsia" w:hint="eastAsia"/>
          <w:sz w:val="24"/>
          <w:szCs w:val="24"/>
        </w:rPr>
        <w:t>h)年完成200个以上通信铁塔（含基础）工程。</w:t>
      </w:r>
    </w:p>
    <w:p w:rsidR="000C6B02" w:rsidRPr="007105E4" w:rsidRDefault="000C6B02" w:rsidP="000C6B02">
      <w:pPr>
        <w:pStyle w:val="2"/>
        <w:rPr>
          <w:rFonts w:ascii="黑体" w:hAnsi="黑体"/>
          <w:b w:val="0"/>
          <w:sz w:val="24"/>
          <w:szCs w:val="24"/>
        </w:rPr>
      </w:pPr>
      <w:bookmarkStart w:id="26" w:name="_Toc429407131"/>
      <w:bookmarkStart w:id="27" w:name="_Toc429483069"/>
      <w:r w:rsidRPr="007105E4">
        <w:rPr>
          <w:rFonts w:ascii="黑体" w:hAnsi="黑体" w:hint="eastAsia"/>
          <w:b w:val="0"/>
          <w:sz w:val="24"/>
          <w:szCs w:val="24"/>
        </w:rPr>
        <w:t>4.2乙级</w:t>
      </w:r>
      <w:r w:rsidRPr="007105E4">
        <w:rPr>
          <w:rFonts w:ascii="黑体" w:hAnsi="黑体"/>
          <w:b w:val="0"/>
          <w:sz w:val="24"/>
          <w:szCs w:val="24"/>
        </w:rPr>
        <w:t>服务</w:t>
      </w:r>
      <w:bookmarkEnd w:id="26"/>
      <w:bookmarkEnd w:id="27"/>
      <w:r w:rsidRPr="007105E4">
        <w:rPr>
          <w:rFonts w:ascii="黑体" w:hAnsi="黑体"/>
          <w:b w:val="0"/>
          <w:sz w:val="24"/>
          <w:szCs w:val="24"/>
        </w:rPr>
        <w:t>能力水平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4.2.1 企业资产</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企业净资产</w:t>
      </w:r>
      <w:r w:rsidRPr="007105E4">
        <w:rPr>
          <w:rFonts w:asciiTheme="minorEastAsia" w:hAnsiTheme="minorEastAsia" w:cs="宋体"/>
          <w:kern w:val="0"/>
          <w:sz w:val="24"/>
          <w:szCs w:val="24"/>
        </w:rPr>
        <w:t>100</w:t>
      </w:r>
      <w:r w:rsidRPr="007105E4">
        <w:rPr>
          <w:rFonts w:asciiTheme="minorEastAsia" w:hAnsiTheme="minorEastAsia" w:cs="宋体" w:hint="eastAsia"/>
          <w:kern w:val="0"/>
          <w:sz w:val="24"/>
          <w:szCs w:val="24"/>
        </w:rPr>
        <w:t>万元以上。</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4.2.2企业主要人员</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4.2.2.1</w:t>
      </w:r>
      <w:r w:rsidRPr="007105E4">
        <w:rPr>
          <w:rFonts w:asciiTheme="minorEastAsia" w:hAnsiTheme="minorEastAsia" w:cs="宋体"/>
          <w:kern w:val="0"/>
          <w:sz w:val="24"/>
          <w:szCs w:val="24"/>
        </w:rPr>
        <w:t>企业技术负责人</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应当具有</w:t>
      </w:r>
      <w:r w:rsidRPr="007105E4">
        <w:rPr>
          <w:rFonts w:asciiTheme="minorEastAsia" w:hAnsiTheme="minorEastAsia" w:cs="宋体" w:hint="eastAsia"/>
          <w:kern w:val="0"/>
          <w:sz w:val="24"/>
          <w:szCs w:val="24"/>
        </w:rPr>
        <w:t>5</w:t>
      </w:r>
      <w:r w:rsidRPr="007105E4">
        <w:rPr>
          <w:rFonts w:asciiTheme="minorEastAsia" w:hAnsiTheme="minorEastAsia" w:cs="宋体"/>
          <w:kern w:val="0"/>
          <w:sz w:val="24"/>
          <w:szCs w:val="24"/>
        </w:rPr>
        <w:t>年以上从事</w:t>
      </w:r>
      <w:r w:rsidRPr="007105E4">
        <w:rPr>
          <w:rFonts w:asciiTheme="minorEastAsia" w:hAnsiTheme="minorEastAsia" w:cs="宋体" w:hint="eastAsia"/>
          <w:kern w:val="0"/>
          <w:sz w:val="24"/>
          <w:szCs w:val="24"/>
        </w:rPr>
        <w:t>信息</w:t>
      </w:r>
      <w:r w:rsidRPr="007105E4">
        <w:rPr>
          <w:rFonts w:asciiTheme="minorEastAsia" w:hAnsiTheme="minorEastAsia" w:cs="宋体"/>
          <w:kern w:val="0"/>
          <w:sz w:val="24"/>
          <w:szCs w:val="24"/>
        </w:rPr>
        <w:t>通信建设或者管理工作的经历，并具有</w:t>
      </w:r>
      <w:r w:rsidRPr="007105E4">
        <w:rPr>
          <w:rFonts w:asciiTheme="minorEastAsia" w:hAnsiTheme="minorEastAsia" w:cs="宋体" w:hint="eastAsia"/>
          <w:kern w:val="0"/>
          <w:sz w:val="24"/>
          <w:szCs w:val="24"/>
        </w:rPr>
        <w:t>中</w:t>
      </w:r>
      <w:r w:rsidRPr="007105E4">
        <w:rPr>
          <w:rFonts w:asciiTheme="minorEastAsia" w:hAnsiTheme="minorEastAsia" w:cs="宋体"/>
          <w:kern w:val="0"/>
          <w:sz w:val="24"/>
          <w:szCs w:val="24"/>
        </w:rPr>
        <w:t>级技术职称或者同等专业水平。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lastRenderedPageBreak/>
        <w:t>4.2.2.2技术人员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高级工程师或者具有同等专业水平的人员不少于</w:t>
      </w:r>
      <w:r w:rsidRPr="007105E4">
        <w:rPr>
          <w:rFonts w:asciiTheme="minorEastAsia" w:hAnsiTheme="minorEastAsia" w:cs="宋体" w:hint="eastAsia"/>
          <w:kern w:val="0"/>
          <w:sz w:val="24"/>
          <w:szCs w:val="24"/>
        </w:rPr>
        <w:t>6人。</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具有中级以上经济系列职称或者同等专业水平的人员不少于2人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4.2.2.3 行业特需专业人员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高级监理人员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35人。</w:t>
      </w:r>
      <w:r w:rsidRPr="007105E4">
        <w:rPr>
          <w:rFonts w:asciiTheme="minorEastAsia" w:hAnsiTheme="minorEastAsia" w:cs="宋体"/>
          <w:kern w:val="0"/>
          <w:sz w:val="24"/>
          <w:szCs w:val="24"/>
        </w:rPr>
        <w:t>申请服务能力中包含通信工程专业的，</w:t>
      </w:r>
      <w:r w:rsidRPr="007105E4">
        <w:rPr>
          <w:rFonts w:asciiTheme="minorEastAsia" w:hAnsiTheme="minorEastAsia" w:cs="宋体" w:hint="eastAsia"/>
          <w:kern w:val="0"/>
          <w:sz w:val="24"/>
          <w:szCs w:val="24"/>
        </w:rPr>
        <w:t>通信专业</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高级监理人员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25人</w:t>
      </w:r>
      <w:r w:rsidRPr="007105E4">
        <w:rPr>
          <w:rFonts w:asciiTheme="minorEastAsia" w:hAnsiTheme="minorEastAsia" w:cs="宋体"/>
          <w:kern w:val="0"/>
          <w:sz w:val="24"/>
          <w:szCs w:val="24"/>
        </w:rPr>
        <w:t>；申请服务能力中包含通信铁塔专业的，通信铁塔专业信息通信</w:t>
      </w:r>
      <w:r w:rsidRPr="007105E4">
        <w:rPr>
          <w:rFonts w:asciiTheme="minorEastAsia" w:hAnsiTheme="minorEastAsia" w:cs="宋体" w:hint="eastAsia"/>
          <w:kern w:val="0"/>
          <w:sz w:val="24"/>
          <w:szCs w:val="24"/>
        </w:rPr>
        <w:t>高级监理人员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5</w:t>
      </w:r>
      <w:r w:rsidRPr="007105E4">
        <w:rPr>
          <w:rFonts w:asciiTheme="minorEastAsia" w:hAnsiTheme="minorEastAsia" w:cs="宋体"/>
          <w:kern w:val="0"/>
          <w:sz w:val="24"/>
          <w:szCs w:val="24"/>
        </w:rPr>
        <w:t>人。</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初级监理人员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35</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工程项目费用编审人员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12</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222707">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d）现场管理人员。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、电子与智能化工程安全员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3</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4.2.3企业</w:t>
      </w:r>
      <w:r w:rsidRPr="007105E4">
        <w:rPr>
          <w:rFonts w:asciiTheme="minorEastAsia" w:hAnsiTheme="minorEastAsia" w:cs="宋体"/>
          <w:kern w:val="0"/>
          <w:sz w:val="24"/>
          <w:szCs w:val="24"/>
        </w:rPr>
        <w:t>业绩</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企业近</w:t>
      </w:r>
      <w:r w:rsidRPr="007105E4">
        <w:rPr>
          <w:rFonts w:asciiTheme="minorEastAsia" w:hAnsiTheme="minorEastAsia" w:cs="宋体" w:hint="eastAsia"/>
          <w:kern w:val="0"/>
          <w:sz w:val="24"/>
          <w:szCs w:val="24"/>
        </w:rPr>
        <w:t>5</w:t>
      </w:r>
      <w:r w:rsidRPr="007105E4">
        <w:rPr>
          <w:rFonts w:asciiTheme="minorEastAsia" w:hAnsiTheme="minorEastAsia" w:cs="宋体"/>
          <w:kern w:val="0"/>
          <w:sz w:val="24"/>
          <w:szCs w:val="24"/>
        </w:rPr>
        <w:t>年内完成2项投资额1500万元以上或者5项投资额600万元以上的</w:t>
      </w:r>
      <w:r w:rsidRPr="007105E4">
        <w:rPr>
          <w:rFonts w:asciiTheme="minorEastAsia" w:hAnsiTheme="minorEastAsia" w:cs="宋体" w:hint="eastAsia"/>
          <w:kern w:val="0"/>
          <w:sz w:val="24"/>
          <w:szCs w:val="24"/>
        </w:rPr>
        <w:t>信息</w:t>
      </w:r>
      <w:r w:rsidRPr="007105E4">
        <w:rPr>
          <w:rFonts w:asciiTheme="minorEastAsia" w:hAnsiTheme="minorEastAsia" w:cs="宋体"/>
          <w:kern w:val="0"/>
          <w:sz w:val="24"/>
          <w:szCs w:val="24"/>
        </w:rPr>
        <w:t>通信建设工程监理项目，</w:t>
      </w:r>
      <w:r w:rsidRPr="007105E4">
        <w:rPr>
          <w:rFonts w:asciiTheme="minorEastAsia" w:hAnsiTheme="minorEastAsia" w:cs="宋体" w:hint="eastAsia"/>
          <w:kern w:val="0"/>
          <w:sz w:val="24"/>
          <w:szCs w:val="24"/>
        </w:rPr>
        <w:t>工程质量合格；或者近5年承担过以下8项中的3项信息</w:t>
      </w:r>
      <w:r w:rsidRPr="007105E4">
        <w:rPr>
          <w:rFonts w:asciiTheme="minorEastAsia" w:hAnsiTheme="minorEastAsia" w:cs="宋体"/>
          <w:kern w:val="0"/>
          <w:sz w:val="24"/>
          <w:szCs w:val="24"/>
        </w:rPr>
        <w:t>通信建设工程监理项目</w:t>
      </w:r>
      <w:r w:rsidRPr="007105E4">
        <w:rPr>
          <w:rFonts w:asciiTheme="minorEastAsia" w:hAnsiTheme="minorEastAsia" w:cs="宋体" w:hint="eastAsia"/>
          <w:kern w:val="0"/>
          <w:sz w:val="24"/>
          <w:szCs w:val="24"/>
        </w:rPr>
        <w:t>，工程质量合格。</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a)年完成4</w:t>
      </w:r>
      <w:r w:rsidRPr="007105E4">
        <w:rPr>
          <w:rFonts w:asciiTheme="minorEastAsia" w:hAnsiTheme="minorEastAsia" w:cs="宋体"/>
          <w:kern w:val="0"/>
          <w:sz w:val="24"/>
          <w:szCs w:val="24"/>
        </w:rPr>
        <w:t>00</w:t>
      </w:r>
      <w:r w:rsidRPr="007105E4">
        <w:rPr>
          <w:rFonts w:asciiTheme="minorEastAsia" w:hAnsiTheme="minorEastAsia" w:cs="宋体" w:hint="eastAsia"/>
          <w:kern w:val="0"/>
          <w:sz w:val="24"/>
          <w:szCs w:val="24"/>
        </w:rPr>
        <w:t>公里以上的长途线路；或1000条公里以上的本地网电缆线路；或8</w:t>
      </w:r>
      <w:r w:rsidRPr="007105E4">
        <w:rPr>
          <w:rFonts w:asciiTheme="minorEastAsia" w:hAnsiTheme="minorEastAsia" w:cs="宋体"/>
          <w:kern w:val="0"/>
          <w:sz w:val="24"/>
          <w:szCs w:val="24"/>
        </w:rPr>
        <w:t>00</w:t>
      </w:r>
      <w:r w:rsidRPr="007105E4">
        <w:rPr>
          <w:rFonts w:asciiTheme="minorEastAsia" w:hAnsiTheme="minorEastAsia" w:cs="宋体" w:hint="eastAsia"/>
          <w:kern w:val="0"/>
          <w:sz w:val="24"/>
          <w:szCs w:val="24"/>
        </w:rPr>
        <w:t>孔公里以上的通信管道工程；或完成单个项目150公里以上的长途线路工程。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b)年完成网管、时钟、软交换、计费等业务层与</w:t>
      </w:r>
      <w:proofErr w:type="gramStart"/>
      <w:r w:rsidRPr="007105E4">
        <w:rPr>
          <w:rFonts w:asciiTheme="minorEastAsia" w:hAnsiTheme="minorEastAsia" w:cs="宋体" w:hint="eastAsia"/>
          <w:kern w:val="0"/>
          <w:sz w:val="24"/>
          <w:szCs w:val="24"/>
        </w:rPr>
        <w:t>控制层网元</w:t>
      </w:r>
      <w:proofErr w:type="gramEnd"/>
      <w:r w:rsidRPr="007105E4">
        <w:rPr>
          <w:rFonts w:asciiTheme="minorEastAsia" w:hAnsiTheme="minorEastAsia" w:cs="宋体" w:hint="eastAsia"/>
          <w:kern w:val="0"/>
          <w:sz w:val="24"/>
          <w:szCs w:val="24"/>
        </w:rPr>
        <w:t>15个以上</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c)年完成4</w:t>
      </w:r>
      <w:r w:rsidRPr="007105E4">
        <w:rPr>
          <w:rFonts w:asciiTheme="minorEastAsia" w:hAnsiTheme="minorEastAsia" w:cs="宋体"/>
          <w:kern w:val="0"/>
          <w:sz w:val="24"/>
          <w:szCs w:val="24"/>
        </w:rPr>
        <w:t>00</w:t>
      </w:r>
      <w:r w:rsidRPr="007105E4">
        <w:rPr>
          <w:rFonts w:asciiTheme="minorEastAsia" w:hAnsiTheme="minorEastAsia" w:cs="宋体" w:hint="eastAsia"/>
          <w:kern w:val="0"/>
          <w:sz w:val="24"/>
          <w:szCs w:val="24"/>
        </w:rPr>
        <w:t>个以上基站的移动通信工程</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d)年完成400个基站或200载频以上的移动通信网络优化工程</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e)年完成300端155Mb/s以上传输设备安装、调测工程；或30端2.5Gb/s以上传输设备安装、调测工程；或10端10Gb/s以上传输设备安装、调测工程。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f)年完成2个以上地市级以上机房（</w:t>
      </w:r>
      <w:proofErr w:type="gramStart"/>
      <w:r w:rsidRPr="007105E4">
        <w:rPr>
          <w:rFonts w:asciiTheme="minorEastAsia" w:hAnsiTheme="minorEastAsia" w:cs="宋体" w:hint="eastAsia"/>
          <w:kern w:val="0"/>
          <w:sz w:val="24"/>
          <w:szCs w:val="24"/>
        </w:rPr>
        <w:t>含中心</w:t>
      </w:r>
      <w:proofErr w:type="gramEnd"/>
      <w:r w:rsidRPr="007105E4">
        <w:rPr>
          <w:rFonts w:asciiTheme="minorEastAsia" w:hAnsiTheme="minorEastAsia" w:cs="宋体" w:hint="eastAsia"/>
          <w:kern w:val="0"/>
          <w:sz w:val="24"/>
          <w:szCs w:val="24"/>
        </w:rPr>
        <w:t>机房、枢纽楼、IDC机房）电源工程；或400个以上基站、传输等配套电源工程。</w:t>
      </w:r>
    </w:p>
    <w:p w:rsidR="000C6B02" w:rsidRPr="007105E4" w:rsidRDefault="000C6B02" w:rsidP="000C6B02">
      <w:pPr>
        <w:widowControl/>
        <w:spacing w:line="360" w:lineRule="auto"/>
        <w:ind w:firstLine="425"/>
        <w:jc w:val="left"/>
        <w:rPr>
          <w:rFonts w:asciiTheme="minorEastAsia" w:hAnsiTheme="minorEastAsia"/>
          <w:sz w:val="24"/>
          <w:szCs w:val="24"/>
        </w:rPr>
      </w:pPr>
      <w:r w:rsidRPr="007105E4">
        <w:rPr>
          <w:rFonts w:asciiTheme="minorEastAsia" w:hAnsiTheme="minorEastAsia" w:cs="宋体" w:hint="eastAsia"/>
          <w:kern w:val="0"/>
          <w:sz w:val="24"/>
          <w:szCs w:val="24"/>
        </w:rPr>
        <w:t>g)年完成2个以上</w:t>
      </w:r>
      <w:smartTag w:uri="urn:schemas-microsoft-com:office:smarttags" w:element="chmetcnv">
        <w:smartTagPr>
          <w:attr w:name="UnitName" w:val="平方米"/>
          <w:attr w:name="SourceValue" w:val="10000"/>
          <w:attr w:name="HasSpace" w:val="False"/>
          <w:attr w:name="Negative" w:val="False"/>
          <w:attr w:name="NumberType" w:val="1"/>
          <w:attr w:name="TCSC" w:val="1"/>
        </w:smartTagPr>
        <w:r w:rsidRPr="007105E4">
          <w:rPr>
            <w:rFonts w:asciiTheme="minorEastAsia" w:hAnsiTheme="minorEastAsia" w:hint="eastAsia"/>
            <w:sz w:val="24"/>
            <w:szCs w:val="24"/>
          </w:rPr>
          <w:t>1万平方米</w:t>
        </w:r>
      </w:smartTag>
      <w:r w:rsidRPr="007105E4">
        <w:rPr>
          <w:rFonts w:asciiTheme="minorEastAsia" w:hAnsiTheme="minorEastAsia" w:hint="eastAsia"/>
          <w:sz w:val="24"/>
          <w:szCs w:val="24"/>
        </w:rPr>
        <w:t>以下建筑物的综合布线工程。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hint="eastAsia"/>
          <w:sz w:val="24"/>
          <w:szCs w:val="24"/>
        </w:rPr>
        <w:t>h)年完成50个以上塔高</w:t>
      </w:r>
      <w:smartTag w:uri="urn:schemas-microsoft-com:office:smarttags" w:element="chmetcnv">
        <w:smartTagPr>
          <w:attr w:name="UnitName" w:val="米"/>
          <w:attr w:name="SourceValue" w:val="80"/>
          <w:attr w:name="HasSpace" w:val="False"/>
          <w:attr w:name="Negative" w:val="False"/>
          <w:attr w:name="NumberType" w:val="1"/>
          <w:attr w:name="TCSC" w:val="0"/>
        </w:smartTagPr>
        <w:r w:rsidRPr="007105E4">
          <w:rPr>
            <w:rFonts w:asciiTheme="minorEastAsia" w:hAnsiTheme="minorEastAsia" w:hint="eastAsia"/>
            <w:sz w:val="24"/>
            <w:szCs w:val="24"/>
          </w:rPr>
          <w:t>80米</w:t>
        </w:r>
      </w:smartTag>
      <w:r w:rsidRPr="007105E4">
        <w:rPr>
          <w:rFonts w:asciiTheme="minorEastAsia" w:hAnsiTheme="minorEastAsia" w:hint="eastAsia"/>
          <w:sz w:val="24"/>
          <w:szCs w:val="24"/>
        </w:rPr>
        <w:t>以下的通信铁塔（含基础）工程。</w:t>
      </w:r>
    </w:p>
    <w:p w:rsidR="000C6B02" w:rsidRPr="007105E4" w:rsidRDefault="000C6B02" w:rsidP="000C6B02">
      <w:pPr>
        <w:pStyle w:val="2"/>
        <w:rPr>
          <w:rFonts w:ascii="黑体" w:hAnsi="黑体"/>
          <w:b w:val="0"/>
          <w:sz w:val="24"/>
          <w:szCs w:val="24"/>
        </w:rPr>
      </w:pPr>
      <w:r w:rsidRPr="007105E4">
        <w:rPr>
          <w:rFonts w:ascii="黑体" w:hAnsi="黑体" w:hint="eastAsia"/>
          <w:b w:val="0"/>
          <w:sz w:val="24"/>
          <w:szCs w:val="24"/>
        </w:rPr>
        <w:t>4.3丙级</w:t>
      </w:r>
      <w:r w:rsidRPr="007105E4">
        <w:rPr>
          <w:rFonts w:ascii="黑体" w:hAnsi="黑体"/>
          <w:b w:val="0"/>
          <w:sz w:val="24"/>
          <w:szCs w:val="24"/>
        </w:rPr>
        <w:t>服务能力水平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4.3.1 企业资产</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企业净资产5</w:t>
      </w:r>
      <w:r w:rsidRPr="007105E4">
        <w:rPr>
          <w:rFonts w:asciiTheme="minorEastAsia" w:hAnsiTheme="minorEastAsia" w:cs="宋体"/>
          <w:kern w:val="0"/>
          <w:sz w:val="24"/>
          <w:szCs w:val="24"/>
        </w:rPr>
        <w:t>0</w:t>
      </w:r>
      <w:r w:rsidRPr="007105E4">
        <w:rPr>
          <w:rFonts w:asciiTheme="minorEastAsia" w:hAnsiTheme="minorEastAsia" w:cs="宋体" w:hint="eastAsia"/>
          <w:kern w:val="0"/>
          <w:sz w:val="24"/>
          <w:szCs w:val="24"/>
        </w:rPr>
        <w:t>万元以上。</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4.3.2企业主要人员</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lastRenderedPageBreak/>
        <w:t>4.3.2.1</w:t>
      </w:r>
      <w:r w:rsidRPr="007105E4">
        <w:rPr>
          <w:rFonts w:asciiTheme="minorEastAsia" w:hAnsiTheme="minorEastAsia" w:cs="宋体"/>
          <w:kern w:val="0"/>
          <w:sz w:val="24"/>
          <w:szCs w:val="24"/>
        </w:rPr>
        <w:t>企业技术负责人</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应当具有</w:t>
      </w:r>
      <w:r w:rsidRPr="007105E4">
        <w:rPr>
          <w:rFonts w:asciiTheme="minorEastAsia" w:hAnsiTheme="minorEastAsia" w:cs="宋体" w:hint="eastAsia"/>
          <w:kern w:val="0"/>
          <w:sz w:val="24"/>
          <w:szCs w:val="24"/>
        </w:rPr>
        <w:t>3</w:t>
      </w:r>
      <w:r w:rsidRPr="007105E4">
        <w:rPr>
          <w:rFonts w:asciiTheme="minorEastAsia" w:hAnsiTheme="minorEastAsia" w:cs="宋体"/>
          <w:kern w:val="0"/>
          <w:sz w:val="24"/>
          <w:szCs w:val="24"/>
        </w:rPr>
        <w:t>年以上从事</w:t>
      </w:r>
      <w:r w:rsidRPr="007105E4">
        <w:rPr>
          <w:rFonts w:asciiTheme="minorEastAsia" w:hAnsiTheme="minorEastAsia" w:cs="宋体" w:hint="eastAsia"/>
          <w:kern w:val="0"/>
          <w:sz w:val="24"/>
          <w:szCs w:val="24"/>
        </w:rPr>
        <w:t>信息</w:t>
      </w:r>
      <w:r w:rsidRPr="007105E4">
        <w:rPr>
          <w:rFonts w:asciiTheme="minorEastAsia" w:hAnsiTheme="minorEastAsia" w:cs="宋体"/>
          <w:kern w:val="0"/>
          <w:sz w:val="24"/>
          <w:szCs w:val="24"/>
        </w:rPr>
        <w:t>通信建设或者管理工作的经历，并具有</w:t>
      </w:r>
      <w:r w:rsidRPr="007105E4">
        <w:rPr>
          <w:rFonts w:asciiTheme="minorEastAsia" w:hAnsiTheme="minorEastAsia" w:cs="宋体" w:hint="eastAsia"/>
          <w:kern w:val="0"/>
          <w:sz w:val="24"/>
          <w:szCs w:val="24"/>
        </w:rPr>
        <w:t>中</w:t>
      </w:r>
      <w:r w:rsidRPr="007105E4">
        <w:rPr>
          <w:rFonts w:asciiTheme="minorEastAsia" w:hAnsiTheme="minorEastAsia" w:cs="宋体"/>
          <w:kern w:val="0"/>
          <w:sz w:val="24"/>
          <w:szCs w:val="24"/>
        </w:rPr>
        <w:t>级技术职称或者同等专业水平。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4.3.2.2技术人员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高级工程师或者具有同等专业水平的人员不少于</w:t>
      </w:r>
      <w:r w:rsidRPr="007105E4">
        <w:rPr>
          <w:rFonts w:asciiTheme="minorEastAsia" w:hAnsiTheme="minorEastAsia" w:cs="宋体" w:hint="eastAsia"/>
          <w:kern w:val="0"/>
          <w:sz w:val="24"/>
          <w:szCs w:val="24"/>
        </w:rPr>
        <w:t>3人。</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具有中级以上经济系列职称或者同等专业水平的人员不少于</w:t>
      </w:r>
      <w:r w:rsidRPr="007105E4">
        <w:rPr>
          <w:rFonts w:asciiTheme="minorEastAsia" w:hAnsiTheme="minorEastAsia" w:cs="宋体" w:hint="eastAsia"/>
          <w:kern w:val="0"/>
          <w:sz w:val="24"/>
          <w:szCs w:val="24"/>
        </w:rPr>
        <w:t>1</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4.3.2.3 行业特需专业人员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高级监理人员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20人。</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信息通信</w:t>
      </w:r>
      <w:r w:rsidRPr="007105E4">
        <w:rPr>
          <w:rFonts w:asciiTheme="minorEastAsia" w:hAnsiTheme="minorEastAsia" w:cs="宋体" w:hint="eastAsia"/>
          <w:kern w:val="0"/>
          <w:sz w:val="24"/>
          <w:szCs w:val="24"/>
        </w:rPr>
        <w:t>初级监理人员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20</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工程项目费用编审人员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6</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222707">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d)现场管理人员。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、电子与智能化工程安全员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2</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4.3.3企业</w:t>
      </w:r>
      <w:r w:rsidRPr="007105E4">
        <w:rPr>
          <w:rFonts w:asciiTheme="minorEastAsia" w:hAnsiTheme="minorEastAsia" w:cs="宋体"/>
          <w:kern w:val="0"/>
          <w:sz w:val="24"/>
          <w:szCs w:val="24"/>
        </w:rPr>
        <w:t>业绩</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企业近</w:t>
      </w:r>
      <w:r w:rsidRPr="007105E4">
        <w:rPr>
          <w:rFonts w:asciiTheme="minorEastAsia" w:hAnsiTheme="minorEastAsia" w:cs="宋体" w:hint="eastAsia"/>
          <w:kern w:val="0"/>
          <w:sz w:val="24"/>
          <w:szCs w:val="24"/>
        </w:rPr>
        <w:t>5</w:t>
      </w:r>
      <w:r w:rsidRPr="007105E4">
        <w:rPr>
          <w:rFonts w:asciiTheme="minorEastAsia" w:hAnsiTheme="minorEastAsia" w:cs="宋体"/>
          <w:kern w:val="0"/>
          <w:sz w:val="24"/>
          <w:szCs w:val="24"/>
        </w:rPr>
        <w:t>年内完成2项投资额</w:t>
      </w:r>
      <w:r w:rsidRPr="007105E4">
        <w:rPr>
          <w:rFonts w:asciiTheme="minorEastAsia" w:hAnsiTheme="minorEastAsia" w:cs="宋体" w:hint="eastAsia"/>
          <w:kern w:val="0"/>
          <w:sz w:val="24"/>
          <w:szCs w:val="24"/>
        </w:rPr>
        <w:t>7</w:t>
      </w:r>
      <w:r w:rsidRPr="007105E4">
        <w:rPr>
          <w:rFonts w:asciiTheme="minorEastAsia" w:hAnsiTheme="minorEastAsia" w:cs="宋体"/>
          <w:kern w:val="0"/>
          <w:sz w:val="24"/>
          <w:szCs w:val="24"/>
        </w:rPr>
        <w:t>00万元以上或者5项投资额</w:t>
      </w:r>
      <w:r w:rsidRPr="007105E4">
        <w:rPr>
          <w:rFonts w:asciiTheme="minorEastAsia" w:hAnsiTheme="minorEastAsia" w:cs="宋体" w:hint="eastAsia"/>
          <w:kern w:val="0"/>
          <w:sz w:val="24"/>
          <w:szCs w:val="24"/>
        </w:rPr>
        <w:t>3</w:t>
      </w:r>
      <w:r w:rsidRPr="007105E4">
        <w:rPr>
          <w:rFonts w:asciiTheme="minorEastAsia" w:hAnsiTheme="minorEastAsia" w:cs="宋体"/>
          <w:kern w:val="0"/>
          <w:sz w:val="24"/>
          <w:szCs w:val="24"/>
        </w:rPr>
        <w:t>00万元以上的</w:t>
      </w:r>
      <w:r w:rsidRPr="007105E4">
        <w:rPr>
          <w:rFonts w:asciiTheme="minorEastAsia" w:hAnsiTheme="minorEastAsia" w:cs="宋体" w:hint="eastAsia"/>
          <w:kern w:val="0"/>
          <w:sz w:val="24"/>
          <w:szCs w:val="24"/>
        </w:rPr>
        <w:t>信息</w:t>
      </w:r>
      <w:r w:rsidRPr="007105E4">
        <w:rPr>
          <w:rFonts w:asciiTheme="minorEastAsia" w:hAnsiTheme="minorEastAsia" w:cs="宋体"/>
          <w:kern w:val="0"/>
          <w:sz w:val="24"/>
          <w:szCs w:val="24"/>
        </w:rPr>
        <w:t>通信建设工程监理项目，</w:t>
      </w:r>
      <w:r w:rsidRPr="007105E4">
        <w:rPr>
          <w:rFonts w:asciiTheme="minorEastAsia" w:hAnsiTheme="minorEastAsia" w:cs="宋体" w:hint="eastAsia"/>
          <w:kern w:val="0"/>
          <w:sz w:val="24"/>
          <w:szCs w:val="24"/>
        </w:rPr>
        <w:t>工程质量合格；或者近5年承担过以下7项中的2项信息</w:t>
      </w:r>
      <w:r w:rsidRPr="007105E4">
        <w:rPr>
          <w:rFonts w:asciiTheme="minorEastAsia" w:hAnsiTheme="minorEastAsia" w:cs="宋体"/>
          <w:kern w:val="0"/>
          <w:sz w:val="24"/>
          <w:szCs w:val="24"/>
        </w:rPr>
        <w:t>通信建设工程监理项目</w:t>
      </w:r>
      <w:r w:rsidRPr="007105E4">
        <w:rPr>
          <w:rFonts w:asciiTheme="minorEastAsia" w:hAnsiTheme="minorEastAsia" w:cs="宋体" w:hint="eastAsia"/>
          <w:kern w:val="0"/>
          <w:sz w:val="24"/>
          <w:szCs w:val="24"/>
        </w:rPr>
        <w:t>，工程质量合格。</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a)年完成2</w:t>
      </w:r>
      <w:r w:rsidRPr="007105E4">
        <w:rPr>
          <w:rFonts w:asciiTheme="minorEastAsia" w:hAnsiTheme="minorEastAsia" w:cs="宋体"/>
          <w:kern w:val="0"/>
          <w:sz w:val="24"/>
          <w:szCs w:val="24"/>
        </w:rPr>
        <w:t>00</w:t>
      </w:r>
      <w:r w:rsidRPr="007105E4">
        <w:rPr>
          <w:rFonts w:asciiTheme="minorEastAsia" w:hAnsiTheme="minorEastAsia" w:cs="宋体" w:hint="eastAsia"/>
          <w:kern w:val="0"/>
          <w:sz w:val="24"/>
          <w:szCs w:val="24"/>
        </w:rPr>
        <w:t>公里以上的长途线路；或500条公里以上的本地网电缆线路；或4</w:t>
      </w:r>
      <w:r w:rsidRPr="007105E4">
        <w:rPr>
          <w:rFonts w:asciiTheme="minorEastAsia" w:hAnsiTheme="minorEastAsia" w:cs="宋体"/>
          <w:kern w:val="0"/>
          <w:sz w:val="24"/>
          <w:szCs w:val="24"/>
        </w:rPr>
        <w:t>00</w:t>
      </w:r>
      <w:r w:rsidRPr="007105E4">
        <w:rPr>
          <w:rFonts w:asciiTheme="minorEastAsia" w:hAnsiTheme="minorEastAsia" w:cs="宋体" w:hint="eastAsia"/>
          <w:kern w:val="0"/>
          <w:sz w:val="24"/>
          <w:szCs w:val="24"/>
        </w:rPr>
        <w:t>孔公里以上的通信管道工程；或完成单个项目100公里以上的长途线路工程。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b)年完成网管、时钟、软交换、计费等业务层与</w:t>
      </w:r>
      <w:proofErr w:type="gramStart"/>
      <w:r w:rsidRPr="007105E4">
        <w:rPr>
          <w:rFonts w:asciiTheme="minorEastAsia" w:hAnsiTheme="minorEastAsia" w:cs="宋体" w:hint="eastAsia"/>
          <w:kern w:val="0"/>
          <w:sz w:val="24"/>
          <w:szCs w:val="24"/>
        </w:rPr>
        <w:t>控制层网元</w:t>
      </w:r>
      <w:proofErr w:type="gramEnd"/>
      <w:r w:rsidRPr="007105E4">
        <w:rPr>
          <w:rFonts w:asciiTheme="minorEastAsia" w:hAnsiTheme="minorEastAsia" w:cs="宋体" w:hint="eastAsia"/>
          <w:kern w:val="0"/>
          <w:sz w:val="24"/>
          <w:szCs w:val="24"/>
        </w:rPr>
        <w:t>8个以上</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c)年完成2</w:t>
      </w:r>
      <w:r w:rsidRPr="007105E4">
        <w:rPr>
          <w:rFonts w:asciiTheme="minorEastAsia" w:hAnsiTheme="minorEastAsia" w:cs="宋体"/>
          <w:kern w:val="0"/>
          <w:sz w:val="24"/>
          <w:szCs w:val="24"/>
        </w:rPr>
        <w:t>00</w:t>
      </w:r>
      <w:r w:rsidRPr="007105E4">
        <w:rPr>
          <w:rFonts w:asciiTheme="minorEastAsia" w:hAnsiTheme="minorEastAsia" w:cs="宋体" w:hint="eastAsia"/>
          <w:kern w:val="0"/>
          <w:sz w:val="24"/>
          <w:szCs w:val="24"/>
        </w:rPr>
        <w:t>个以上基站的移动通信工程</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d)年完成200个基站或200载频以上的移动通信网络优化工程</w:t>
      </w:r>
      <w:r w:rsidR="00C04D55">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e)年完成200端155Mb/s以上传输设备安装、调测工程；或20端2.5Gb/s以上传输设备安装、调测工程；或5端10Gb/s以上传输设备安装、调测工程。</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f)年完成1个以上地市级以上机房（</w:t>
      </w:r>
      <w:proofErr w:type="gramStart"/>
      <w:r w:rsidRPr="007105E4">
        <w:rPr>
          <w:rFonts w:asciiTheme="minorEastAsia" w:hAnsiTheme="minorEastAsia" w:cs="宋体" w:hint="eastAsia"/>
          <w:kern w:val="0"/>
          <w:sz w:val="24"/>
          <w:szCs w:val="24"/>
        </w:rPr>
        <w:t>含中心</w:t>
      </w:r>
      <w:proofErr w:type="gramEnd"/>
      <w:r w:rsidRPr="007105E4">
        <w:rPr>
          <w:rFonts w:asciiTheme="minorEastAsia" w:hAnsiTheme="minorEastAsia" w:cs="宋体" w:hint="eastAsia"/>
          <w:kern w:val="0"/>
          <w:sz w:val="24"/>
          <w:szCs w:val="24"/>
        </w:rPr>
        <w:t>机房、枢纽楼、IDC机房）电源工程；或200个以上基站、传输等配套电源工程。</w:t>
      </w:r>
    </w:p>
    <w:p w:rsidR="000C6B02" w:rsidRPr="007105E4" w:rsidRDefault="000C6B02" w:rsidP="000C6B02">
      <w:pPr>
        <w:widowControl/>
        <w:spacing w:line="360" w:lineRule="auto"/>
        <w:ind w:firstLine="425"/>
        <w:jc w:val="left"/>
        <w:rPr>
          <w:rFonts w:asciiTheme="minorEastAsia" w:hAnsiTheme="minorEastAsia"/>
          <w:sz w:val="24"/>
          <w:szCs w:val="24"/>
        </w:rPr>
      </w:pPr>
      <w:r w:rsidRPr="007105E4">
        <w:rPr>
          <w:rFonts w:asciiTheme="minorEastAsia" w:hAnsiTheme="minorEastAsia" w:cs="宋体" w:hint="eastAsia"/>
          <w:kern w:val="0"/>
          <w:sz w:val="24"/>
          <w:szCs w:val="24"/>
        </w:rPr>
        <w:t>g)年完成1个以上</w:t>
      </w:r>
      <w:smartTag w:uri="urn:schemas-microsoft-com:office:smarttags" w:element="chmetcnv">
        <w:smartTagPr>
          <w:attr w:name="UnitName" w:val="平方米"/>
          <w:attr w:name="SourceValue" w:val="10000"/>
          <w:attr w:name="HasSpace" w:val="False"/>
          <w:attr w:name="Negative" w:val="False"/>
          <w:attr w:name="NumberType" w:val="1"/>
          <w:attr w:name="TCSC" w:val="1"/>
        </w:smartTagPr>
        <w:r w:rsidRPr="007105E4">
          <w:rPr>
            <w:rFonts w:asciiTheme="minorEastAsia" w:hAnsiTheme="minorEastAsia" w:hint="eastAsia"/>
            <w:sz w:val="24"/>
            <w:szCs w:val="24"/>
          </w:rPr>
          <w:t>1万平方米</w:t>
        </w:r>
      </w:smartTag>
      <w:r w:rsidRPr="007105E4">
        <w:rPr>
          <w:rFonts w:asciiTheme="minorEastAsia" w:hAnsiTheme="minorEastAsia" w:hint="eastAsia"/>
          <w:sz w:val="24"/>
          <w:szCs w:val="24"/>
        </w:rPr>
        <w:t>以下建筑物的综合布线工程。</w:t>
      </w:r>
    </w:p>
    <w:p w:rsidR="000C6B02" w:rsidRPr="007105E4" w:rsidRDefault="000C6B02" w:rsidP="000C6B02">
      <w:pPr>
        <w:pStyle w:val="2"/>
        <w:rPr>
          <w:rFonts w:ascii="黑体" w:hAnsi="黑体"/>
          <w:b w:val="0"/>
          <w:sz w:val="24"/>
          <w:szCs w:val="24"/>
        </w:rPr>
      </w:pPr>
      <w:bookmarkStart w:id="28" w:name="_Toc429407132"/>
      <w:bookmarkStart w:id="29" w:name="_Toc429483070"/>
      <w:r w:rsidRPr="007105E4">
        <w:rPr>
          <w:rFonts w:ascii="黑体" w:hAnsi="黑体" w:hint="eastAsia"/>
          <w:b w:val="0"/>
          <w:sz w:val="24"/>
          <w:szCs w:val="24"/>
        </w:rPr>
        <w:t>4.4业务</w:t>
      </w:r>
      <w:bookmarkEnd w:id="28"/>
      <w:bookmarkEnd w:id="29"/>
      <w:r w:rsidRPr="007105E4">
        <w:rPr>
          <w:rFonts w:ascii="黑体" w:hAnsi="黑体" w:hint="eastAsia"/>
          <w:b w:val="0"/>
          <w:sz w:val="24"/>
          <w:szCs w:val="24"/>
        </w:rPr>
        <w:t>能力</w:t>
      </w:r>
    </w:p>
    <w:p w:rsidR="000C6B02" w:rsidRPr="007105E4" w:rsidRDefault="000C6B02" w:rsidP="000C6B02">
      <w:pPr>
        <w:spacing w:line="360" w:lineRule="auto"/>
        <w:rPr>
          <w:rFonts w:asciiTheme="minorEastAsia" w:hAnsiTheme="minorEastAsia"/>
          <w:sz w:val="24"/>
          <w:szCs w:val="24"/>
        </w:rPr>
      </w:pPr>
      <w:r w:rsidRPr="007105E4">
        <w:rPr>
          <w:rFonts w:asciiTheme="minorEastAsia" w:hAnsiTheme="minorEastAsia" w:hint="eastAsia"/>
          <w:sz w:val="24"/>
          <w:szCs w:val="24"/>
        </w:rPr>
        <w:t>4.4.1甲级具有承担各种规模的下列监理业务的能力：</w:t>
      </w:r>
    </w:p>
    <w:p w:rsidR="000C6B02" w:rsidRPr="007105E4" w:rsidRDefault="000C6B02" w:rsidP="000C6B02">
      <w:pPr>
        <w:spacing w:line="360" w:lineRule="auto"/>
        <w:ind w:firstLineChars="202" w:firstLine="485"/>
        <w:rPr>
          <w:rFonts w:asciiTheme="minorEastAsia" w:hAnsiTheme="minorEastAsia"/>
          <w:sz w:val="24"/>
          <w:szCs w:val="24"/>
        </w:rPr>
      </w:pPr>
      <w:r w:rsidRPr="007105E4">
        <w:rPr>
          <w:rFonts w:asciiTheme="minorEastAsia" w:hAnsiTheme="minorEastAsia" w:hint="eastAsia"/>
          <w:sz w:val="24"/>
          <w:szCs w:val="24"/>
        </w:rPr>
        <w:t xml:space="preserve">a)通信工程专业：有线通信、无线通信、数据通信、通信管道、通信电源、综合布线等专业工程； </w:t>
      </w:r>
    </w:p>
    <w:p w:rsidR="000C6B02" w:rsidRPr="007105E4" w:rsidRDefault="000C6B02" w:rsidP="000C6B02">
      <w:pPr>
        <w:spacing w:line="360" w:lineRule="auto"/>
        <w:ind w:firstLineChars="202" w:firstLine="485"/>
        <w:rPr>
          <w:rFonts w:asciiTheme="minorEastAsia" w:hAnsiTheme="minorEastAsia"/>
          <w:sz w:val="24"/>
          <w:szCs w:val="24"/>
        </w:rPr>
      </w:pPr>
      <w:r w:rsidRPr="007105E4">
        <w:rPr>
          <w:rFonts w:asciiTheme="minorEastAsia" w:hAnsiTheme="minorEastAsia" w:hint="eastAsia"/>
          <w:sz w:val="24"/>
          <w:szCs w:val="24"/>
        </w:rPr>
        <w:lastRenderedPageBreak/>
        <w:t>b)通信铁塔（含基础）专业。</w:t>
      </w:r>
    </w:p>
    <w:p w:rsidR="000C6B02" w:rsidRPr="007105E4" w:rsidRDefault="000C6B02" w:rsidP="000C6B02">
      <w:pPr>
        <w:spacing w:line="360" w:lineRule="auto"/>
        <w:rPr>
          <w:rFonts w:asciiTheme="minorEastAsia" w:hAnsiTheme="minorEastAsia"/>
          <w:sz w:val="24"/>
          <w:szCs w:val="24"/>
        </w:rPr>
      </w:pPr>
      <w:r w:rsidRPr="007105E4">
        <w:rPr>
          <w:rFonts w:asciiTheme="minorEastAsia" w:hAnsiTheme="minorEastAsia" w:hint="eastAsia"/>
          <w:sz w:val="24"/>
          <w:szCs w:val="24"/>
        </w:rPr>
        <w:t>4.4.2乙级具有承担下列监理业务的能力：</w:t>
      </w:r>
    </w:p>
    <w:p w:rsidR="000C6B02" w:rsidRPr="007105E4" w:rsidRDefault="000C6B02" w:rsidP="000C6B02">
      <w:pPr>
        <w:spacing w:line="360" w:lineRule="auto"/>
        <w:ind w:firstLineChars="202" w:firstLine="485"/>
        <w:rPr>
          <w:rFonts w:asciiTheme="minorEastAsia" w:hAnsiTheme="minorEastAsia"/>
          <w:sz w:val="24"/>
          <w:szCs w:val="24"/>
        </w:rPr>
      </w:pPr>
      <w:r w:rsidRPr="007105E4">
        <w:rPr>
          <w:rFonts w:asciiTheme="minorEastAsia" w:hAnsiTheme="minorEastAsia" w:hint="eastAsia"/>
          <w:sz w:val="24"/>
          <w:szCs w:val="24"/>
        </w:rPr>
        <w:t>a)通信工程专业：工程投资额在3000万元以下的省内有线通信、无线通信、数据通信、通信管道、通信电源、综合布线等专业工程。</w:t>
      </w:r>
    </w:p>
    <w:p w:rsidR="000C6B02" w:rsidRPr="007105E4" w:rsidRDefault="000C6B02" w:rsidP="000C6B02">
      <w:pPr>
        <w:spacing w:line="360" w:lineRule="auto"/>
        <w:ind w:firstLineChars="202" w:firstLine="485"/>
        <w:rPr>
          <w:rFonts w:asciiTheme="minorEastAsia" w:hAnsiTheme="minorEastAsia"/>
          <w:sz w:val="24"/>
          <w:szCs w:val="24"/>
        </w:rPr>
      </w:pPr>
      <w:r w:rsidRPr="007105E4">
        <w:rPr>
          <w:rFonts w:asciiTheme="minorEastAsia" w:hAnsiTheme="minorEastAsia" w:hint="eastAsia"/>
          <w:sz w:val="24"/>
          <w:szCs w:val="24"/>
        </w:rPr>
        <w:t>b)通信铁塔专业：塔高</w:t>
      </w:r>
      <w:smartTag w:uri="urn:schemas-microsoft-com:office:smarttags" w:element="chmetcnv">
        <w:smartTagPr>
          <w:attr w:name="UnitName" w:val="米"/>
          <w:attr w:name="SourceValue" w:val="80"/>
          <w:attr w:name="HasSpace" w:val="False"/>
          <w:attr w:name="Negative" w:val="False"/>
          <w:attr w:name="NumberType" w:val="1"/>
          <w:attr w:name="TCSC" w:val="0"/>
        </w:smartTagPr>
        <w:r w:rsidRPr="007105E4">
          <w:rPr>
            <w:rFonts w:asciiTheme="minorEastAsia" w:hAnsiTheme="minorEastAsia" w:hint="eastAsia"/>
            <w:sz w:val="24"/>
            <w:szCs w:val="24"/>
          </w:rPr>
          <w:t>80米</w:t>
        </w:r>
      </w:smartTag>
      <w:r w:rsidRPr="007105E4">
        <w:rPr>
          <w:rFonts w:asciiTheme="minorEastAsia" w:hAnsiTheme="minorEastAsia" w:hint="eastAsia"/>
          <w:sz w:val="24"/>
          <w:szCs w:val="24"/>
        </w:rPr>
        <w:t>以下的通信铁塔（含基础）工程。</w:t>
      </w:r>
    </w:p>
    <w:p w:rsidR="000C6B02" w:rsidRPr="007105E4" w:rsidRDefault="000C6B02" w:rsidP="000C6B02">
      <w:pPr>
        <w:spacing w:line="360" w:lineRule="auto"/>
        <w:rPr>
          <w:rFonts w:asciiTheme="minorEastAsia" w:hAnsiTheme="minorEastAsia"/>
          <w:sz w:val="24"/>
          <w:szCs w:val="24"/>
        </w:rPr>
      </w:pPr>
      <w:bookmarkStart w:id="30" w:name="_Toc429407137"/>
      <w:bookmarkStart w:id="31" w:name="_Toc429483075"/>
      <w:r w:rsidRPr="007105E4">
        <w:rPr>
          <w:rFonts w:asciiTheme="minorEastAsia" w:hAnsiTheme="minorEastAsia" w:hint="eastAsia"/>
          <w:sz w:val="24"/>
          <w:szCs w:val="24"/>
        </w:rPr>
        <w:t>4.4.3丙级具有承担下列监理业务的能力：</w:t>
      </w:r>
    </w:p>
    <w:p w:rsidR="000C6B02" w:rsidRPr="007105E4" w:rsidRDefault="000C6B02" w:rsidP="000C6B02">
      <w:pPr>
        <w:spacing w:line="360" w:lineRule="auto"/>
        <w:ind w:firstLineChars="202" w:firstLine="485"/>
        <w:rPr>
          <w:rFonts w:asciiTheme="minorEastAsia" w:hAnsiTheme="minorEastAsia"/>
          <w:sz w:val="24"/>
          <w:szCs w:val="24"/>
        </w:rPr>
      </w:pPr>
      <w:r w:rsidRPr="007105E4">
        <w:rPr>
          <w:rFonts w:asciiTheme="minorEastAsia" w:hAnsiTheme="minorEastAsia" w:hint="eastAsia"/>
          <w:sz w:val="24"/>
          <w:szCs w:val="24"/>
        </w:rPr>
        <w:t>工程投资额在1000万元以下的省内有线通信、无线通信、数据通信、通信管道、通信电源、综合布线等专业工程。</w:t>
      </w:r>
    </w:p>
    <w:p w:rsidR="000C6B02" w:rsidRPr="007105E4" w:rsidRDefault="000C6B02" w:rsidP="000C6B02">
      <w:pPr>
        <w:pStyle w:val="1"/>
        <w:spacing w:before="156" w:after="156"/>
        <w:rPr>
          <w:rFonts w:ascii="黑体" w:eastAsia="黑体" w:hAnsi="黑体"/>
          <w:b w:val="0"/>
          <w:sz w:val="24"/>
          <w:szCs w:val="24"/>
        </w:rPr>
      </w:pPr>
      <w:r w:rsidRPr="007105E4">
        <w:rPr>
          <w:rFonts w:ascii="黑体" w:eastAsia="黑体" w:hAnsi="黑体" w:hint="eastAsia"/>
          <w:b w:val="0"/>
          <w:sz w:val="24"/>
          <w:szCs w:val="24"/>
        </w:rPr>
        <w:t>5</w:t>
      </w:r>
      <w:bookmarkEnd w:id="30"/>
      <w:bookmarkEnd w:id="31"/>
      <w:r w:rsidRPr="00F0486F">
        <w:rPr>
          <w:rFonts w:ascii="黑体" w:eastAsia="黑体" w:hAnsi="黑体" w:cs="宋体" w:hint="eastAsia"/>
          <w:b w:val="0"/>
          <w:color w:val="000000" w:themeColor="text1"/>
          <w:kern w:val="0"/>
          <w:sz w:val="24"/>
          <w:szCs w:val="24"/>
        </w:rPr>
        <w:t>信息通信用户管线建设企业服务能力评价条件</w:t>
      </w:r>
    </w:p>
    <w:p w:rsidR="000C6B02" w:rsidRPr="007105E4" w:rsidRDefault="000C6B02" w:rsidP="000C6B02">
      <w:pPr>
        <w:pStyle w:val="2"/>
        <w:rPr>
          <w:rFonts w:ascii="黑体" w:hAnsi="黑体"/>
          <w:b w:val="0"/>
          <w:sz w:val="24"/>
          <w:szCs w:val="24"/>
        </w:rPr>
      </w:pPr>
      <w:bookmarkStart w:id="32" w:name="_Toc429407138"/>
      <w:bookmarkStart w:id="33" w:name="_Toc429483076"/>
      <w:r w:rsidRPr="007105E4">
        <w:rPr>
          <w:rFonts w:ascii="黑体" w:hAnsi="黑体" w:hint="eastAsia"/>
          <w:b w:val="0"/>
          <w:sz w:val="24"/>
          <w:szCs w:val="24"/>
        </w:rPr>
        <w:t>5.1</w:t>
      </w:r>
      <w:r w:rsidRPr="007105E4">
        <w:rPr>
          <w:rFonts w:ascii="黑体" w:hAnsi="黑体"/>
          <w:b w:val="0"/>
          <w:sz w:val="24"/>
          <w:szCs w:val="24"/>
        </w:rPr>
        <w:t>服务</w:t>
      </w:r>
      <w:bookmarkEnd w:id="32"/>
      <w:bookmarkEnd w:id="33"/>
      <w:r w:rsidRPr="007105E4">
        <w:rPr>
          <w:rFonts w:ascii="黑体" w:hAnsi="黑体"/>
          <w:b w:val="0"/>
          <w:sz w:val="24"/>
          <w:szCs w:val="24"/>
        </w:rPr>
        <w:t>能力水平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5.1.1 企业资产</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企业净资产80万元以上。</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5.1.2企业主要人员</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5.1.2.1</w:t>
      </w:r>
      <w:r w:rsidRPr="007105E4">
        <w:rPr>
          <w:rFonts w:asciiTheme="minorEastAsia" w:hAnsiTheme="minorEastAsia" w:cs="宋体"/>
          <w:kern w:val="0"/>
          <w:sz w:val="24"/>
          <w:szCs w:val="24"/>
        </w:rPr>
        <w:t>企业技术负责人</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kern w:val="0"/>
          <w:sz w:val="24"/>
          <w:szCs w:val="24"/>
        </w:rPr>
        <w:t>应当具有</w:t>
      </w:r>
      <w:r w:rsidRPr="007105E4">
        <w:rPr>
          <w:rFonts w:asciiTheme="minorEastAsia" w:hAnsiTheme="minorEastAsia" w:cs="宋体" w:hint="eastAsia"/>
          <w:kern w:val="0"/>
          <w:sz w:val="24"/>
          <w:szCs w:val="24"/>
        </w:rPr>
        <w:t>2</w:t>
      </w:r>
      <w:r w:rsidRPr="007105E4">
        <w:rPr>
          <w:rFonts w:asciiTheme="minorEastAsia" w:hAnsiTheme="minorEastAsia" w:cs="宋体"/>
          <w:kern w:val="0"/>
          <w:sz w:val="24"/>
          <w:szCs w:val="24"/>
        </w:rPr>
        <w:t>年以上从事</w:t>
      </w:r>
      <w:r w:rsidRPr="007105E4">
        <w:rPr>
          <w:rFonts w:asciiTheme="minorEastAsia" w:hAnsiTheme="minorEastAsia" w:cs="宋体" w:hint="eastAsia"/>
          <w:kern w:val="0"/>
          <w:sz w:val="24"/>
          <w:szCs w:val="24"/>
        </w:rPr>
        <w:t>信息</w:t>
      </w:r>
      <w:r w:rsidRPr="007105E4">
        <w:rPr>
          <w:rFonts w:asciiTheme="minorEastAsia" w:hAnsiTheme="minorEastAsia" w:cs="宋体"/>
          <w:kern w:val="0"/>
          <w:sz w:val="24"/>
          <w:szCs w:val="24"/>
        </w:rPr>
        <w:t>通信建设或者管理工作的经历，并具有通信及相关专业</w:t>
      </w:r>
      <w:r w:rsidRPr="007105E4">
        <w:rPr>
          <w:rFonts w:asciiTheme="minorEastAsia" w:hAnsiTheme="minorEastAsia" w:cs="宋体" w:hint="eastAsia"/>
          <w:kern w:val="0"/>
          <w:sz w:val="24"/>
          <w:szCs w:val="24"/>
        </w:rPr>
        <w:t>中</w:t>
      </w:r>
      <w:r w:rsidRPr="007105E4">
        <w:rPr>
          <w:rFonts w:asciiTheme="minorEastAsia" w:hAnsiTheme="minorEastAsia" w:cs="宋体"/>
          <w:kern w:val="0"/>
          <w:sz w:val="24"/>
          <w:szCs w:val="24"/>
        </w:rPr>
        <w:t>级</w:t>
      </w:r>
      <w:r w:rsidRPr="007105E4">
        <w:rPr>
          <w:rFonts w:asciiTheme="minorEastAsia" w:hAnsiTheme="minorEastAsia" w:cs="宋体" w:hint="eastAsia"/>
          <w:kern w:val="0"/>
          <w:sz w:val="24"/>
          <w:szCs w:val="24"/>
        </w:rPr>
        <w:t>以上</w:t>
      </w:r>
      <w:r w:rsidRPr="007105E4">
        <w:rPr>
          <w:rFonts w:asciiTheme="minorEastAsia" w:hAnsiTheme="minorEastAsia" w:cs="宋体"/>
          <w:kern w:val="0"/>
          <w:sz w:val="24"/>
          <w:szCs w:val="24"/>
        </w:rPr>
        <w:t>技术职称或者同等专业水平。</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5.1.2.2技术人员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高级工程师或者具有同等专业水平的人员不少于</w:t>
      </w:r>
      <w:r w:rsidRPr="007105E4">
        <w:rPr>
          <w:rFonts w:asciiTheme="minorEastAsia" w:hAnsiTheme="minorEastAsia" w:cs="宋体" w:hint="eastAsia"/>
          <w:kern w:val="0"/>
          <w:sz w:val="24"/>
          <w:szCs w:val="24"/>
        </w:rPr>
        <w:t>1</w:t>
      </w:r>
      <w:r w:rsidRPr="007105E4">
        <w:rPr>
          <w:rFonts w:asciiTheme="minorEastAsia" w:hAnsiTheme="minorEastAsia" w:cs="宋体"/>
          <w:kern w:val="0"/>
          <w:sz w:val="24"/>
          <w:szCs w:val="24"/>
        </w:rPr>
        <w:t>人，工程师或者具有同等专业水平的人员不少于</w:t>
      </w:r>
      <w:r w:rsidRPr="007105E4">
        <w:rPr>
          <w:rFonts w:asciiTheme="minorEastAsia" w:hAnsiTheme="minorEastAsia" w:cs="宋体" w:hint="eastAsia"/>
          <w:kern w:val="0"/>
          <w:sz w:val="24"/>
          <w:szCs w:val="24"/>
        </w:rPr>
        <w:t>3</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w:t>
      </w:r>
      <w:r w:rsidRPr="007105E4">
        <w:rPr>
          <w:rFonts w:asciiTheme="minorEastAsia" w:hAnsiTheme="minorEastAsia" w:cs="宋体"/>
          <w:kern w:val="0"/>
          <w:sz w:val="24"/>
          <w:szCs w:val="24"/>
        </w:rPr>
        <w:t>具有工民建及相关专业初级以上职称的人员不少于</w:t>
      </w:r>
      <w:r w:rsidRPr="007105E4">
        <w:rPr>
          <w:rFonts w:asciiTheme="minorEastAsia" w:hAnsiTheme="minorEastAsia" w:cs="宋体" w:hint="eastAsia"/>
          <w:kern w:val="0"/>
          <w:sz w:val="24"/>
          <w:szCs w:val="24"/>
        </w:rPr>
        <w:t>1</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5.1.2.3 行业特需专业人员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a)</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工程项目费用编审人员</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4</w:t>
      </w:r>
      <w:r w:rsidRPr="007105E4">
        <w:rPr>
          <w:rFonts w:asciiTheme="minorEastAsia" w:hAnsiTheme="minorEastAsia" w:cs="宋体"/>
          <w:kern w:val="0"/>
          <w:sz w:val="24"/>
          <w:szCs w:val="24"/>
        </w:rPr>
        <w:t>人</w:t>
      </w:r>
      <w:r w:rsidR="00C04D55">
        <w:rPr>
          <w:rFonts w:asciiTheme="minorEastAsia" w:hAnsiTheme="minorEastAsia" w:cs="宋体" w:hint="eastAsia"/>
          <w:kern w:val="0"/>
          <w:sz w:val="24"/>
          <w:szCs w:val="24"/>
        </w:rPr>
        <w:t>。</w:t>
      </w:r>
    </w:p>
    <w:p w:rsidR="000C6B02" w:rsidRPr="007105E4" w:rsidRDefault="000C6B02" w:rsidP="00222707">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b)现场管理人员</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通信、电子与智能化工程安全员；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、电子与智能化工程施工员；通信、电子与智能化工程资料员；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、电子与智能化工程材料员；</w:t>
      </w:r>
      <w:r w:rsidRPr="007105E4">
        <w:rPr>
          <w:rFonts w:asciiTheme="minorEastAsia" w:hAnsiTheme="minorEastAsia" w:cs="宋体"/>
          <w:kern w:val="0"/>
          <w:sz w:val="24"/>
          <w:szCs w:val="24"/>
        </w:rPr>
        <w:t>通信</w:t>
      </w:r>
      <w:r w:rsidRPr="007105E4">
        <w:rPr>
          <w:rFonts w:asciiTheme="minorEastAsia" w:hAnsiTheme="minorEastAsia" w:cs="宋体" w:hint="eastAsia"/>
          <w:kern w:val="0"/>
          <w:sz w:val="24"/>
          <w:szCs w:val="24"/>
        </w:rPr>
        <w:t>、电子与智能化工程质量员。五类人员合计</w:t>
      </w:r>
      <w:r w:rsidRPr="007105E4">
        <w:rPr>
          <w:rFonts w:asciiTheme="minorEastAsia" w:hAnsiTheme="minorEastAsia" w:cs="宋体"/>
          <w:kern w:val="0"/>
          <w:sz w:val="24"/>
          <w:szCs w:val="24"/>
        </w:rPr>
        <w:t>不少于</w:t>
      </w:r>
      <w:r w:rsidRPr="007105E4">
        <w:rPr>
          <w:rFonts w:asciiTheme="minorEastAsia" w:hAnsiTheme="minorEastAsia" w:cs="宋体" w:hint="eastAsia"/>
          <w:kern w:val="0"/>
          <w:sz w:val="24"/>
          <w:szCs w:val="24"/>
        </w:rPr>
        <w:t>15</w:t>
      </w:r>
      <w:r w:rsidRPr="007105E4">
        <w:rPr>
          <w:rFonts w:asciiTheme="minorEastAsia" w:hAnsiTheme="minorEastAsia" w:cs="宋体"/>
          <w:kern w:val="0"/>
          <w:sz w:val="24"/>
          <w:szCs w:val="24"/>
        </w:rPr>
        <w:t>人</w:t>
      </w:r>
      <w:r w:rsidRPr="007105E4">
        <w:rPr>
          <w:rFonts w:asciiTheme="minorEastAsia" w:hAnsiTheme="minorEastAsia" w:cs="宋体" w:hint="eastAsia"/>
          <w:kern w:val="0"/>
          <w:sz w:val="24"/>
          <w:szCs w:val="24"/>
        </w:rPr>
        <w:t>，且各类人员齐全。</w:t>
      </w:r>
    </w:p>
    <w:p w:rsidR="000C6B02" w:rsidRPr="007105E4" w:rsidRDefault="000C6B02" w:rsidP="000C6B02">
      <w:pPr>
        <w:widowControl/>
        <w:spacing w:line="360" w:lineRule="auto"/>
        <w:ind w:firstLine="425"/>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c）有特殊规定的，按要求执行。</w:t>
      </w:r>
    </w:p>
    <w:p w:rsidR="000C6B02" w:rsidRPr="007105E4" w:rsidRDefault="000C6B02" w:rsidP="000C6B02">
      <w:pPr>
        <w:widowControl/>
        <w:spacing w:line="360" w:lineRule="auto"/>
        <w:jc w:val="left"/>
        <w:rPr>
          <w:rFonts w:asciiTheme="minorEastAsia" w:hAnsiTheme="minorEastAsia" w:cs="宋体"/>
          <w:kern w:val="0"/>
          <w:sz w:val="24"/>
          <w:szCs w:val="24"/>
        </w:rPr>
      </w:pPr>
      <w:r w:rsidRPr="007105E4">
        <w:rPr>
          <w:rFonts w:asciiTheme="minorEastAsia" w:hAnsiTheme="minorEastAsia" w:cs="宋体" w:hint="eastAsia"/>
          <w:kern w:val="0"/>
          <w:sz w:val="24"/>
          <w:szCs w:val="24"/>
        </w:rPr>
        <w:t>5.1.3企业</w:t>
      </w:r>
      <w:r w:rsidRPr="007105E4">
        <w:rPr>
          <w:rFonts w:asciiTheme="minorEastAsia" w:hAnsiTheme="minorEastAsia" w:cs="宋体"/>
          <w:kern w:val="0"/>
          <w:sz w:val="24"/>
          <w:szCs w:val="24"/>
        </w:rPr>
        <w:t>业绩</w:t>
      </w:r>
    </w:p>
    <w:p w:rsidR="000C6B02" w:rsidRPr="007105E4" w:rsidRDefault="000C6B02" w:rsidP="000C6B02">
      <w:pPr>
        <w:widowControl/>
        <w:spacing w:line="360" w:lineRule="auto"/>
        <w:ind w:firstLineChars="177" w:firstLine="425"/>
        <w:jc w:val="left"/>
        <w:rPr>
          <w:rFonts w:asciiTheme="minorEastAsia" w:hAnsiTheme="minorEastAsia" w:cs="宋体"/>
          <w:kern w:val="0"/>
          <w:sz w:val="24"/>
          <w:szCs w:val="24"/>
        </w:rPr>
      </w:pPr>
      <w:r w:rsidRPr="007105E4">
        <w:rPr>
          <w:rFonts w:asciiTheme="minorEastAsia" w:hAnsiTheme="minorEastAsia" w:hint="eastAsia"/>
          <w:sz w:val="24"/>
          <w:szCs w:val="24"/>
        </w:rPr>
        <w:lastRenderedPageBreak/>
        <w:t>近5年累</w:t>
      </w:r>
      <w:r w:rsidRPr="007105E4">
        <w:rPr>
          <w:rFonts w:asciiTheme="minorEastAsia" w:hAnsiTheme="minorEastAsia" w:cs="宋体" w:hint="eastAsia"/>
          <w:kern w:val="0"/>
          <w:sz w:val="24"/>
          <w:szCs w:val="24"/>
        </w:rPr>
        <w:t>计承担</w:t>
      </w:r>
      <w:r w:rsidRPr="007105E4">
        <w:rPr>
          <w:rFonts w:asciiTheme="minorEastAsia" w:hAnsiTheme="minorEastAsia" w:cs="宋体"/>
          <w:kern w:val="0"/>
          <w:sz w:val="24"/>
          <w:szCs w:val="24"/>
        </w:rPr>
        <w:t>投资额</w:t>
      </w:r>
      <w:r w:rsidRPr="007105E4">
        <w:rPr>
          <w:rFonts w:asciiTheme="minorEastAsia" w:hAnsiTheme="minorEastAsia" w:cs="宋体" w:hint="eastAsia"/>
          <w:kern w:val="0"/>
          <w:sz w:val="24"/>
          <w:szCs w:val="24"/>
        </w:rPr>
        <w:t>500</w:t>
      </w:r>
      <w:r w:rsidRPr="007105E4">
        <w:rPr>
          <w:rFonts w:asciiTheme="minorEastAsia" w:hAnsiTheme="minorEastAsia" w:cs="宋体"/>
          <w:kern w:val="0"/>
          <w:sz w:val="24"/>
          <w:szCs w:val="24"/>
        </w:rPr>
        <w:t>万</w:t>
      </w:r>
      <w:r w:rsidRPr="007105E4">
        <w:rPr>
          <w:rFonts w:asciiTheme="minorEastAsia" w:hAnsiTheme="minorEastAsia" w:cs="宋体" w:hint="eastAsia"/>
          <w:kern w:val="0"/>
          <w:sz w:val="24"/>
          <w:szCs w:val="24"/>
        </w:rPr>
        <w:t>元以上</w:t>
      </w:r>
      <w:r w:rsidRPr="007105E4">
        <w:rPr>
          <w:rFonts w:asciiTheme="minorEastAsia" w:hAnsiTheme="minorEastAsia" w:cs="宋体"/>
          <w:kern w:val="0"/>
          <w:sz w:val="24"/>
          <w:szCs w:val="24"/>
        </w:rPr>
        <w:t>的通信</w:t>
      </w:r>
      <w:r w:rsidRPr="007105E4">
        <w:rPr>
          <w:rFonts w:asciiTheme="minorEastAsia" w:hAnsiTheme="minorEastAsia" w:cs="宋体" w:hint="eastAsia"/>
          <w:kern w:val="0"/>
          <w:sz w:val="24"/>
          <w:szCs w:val="24"/>
        </w:rPr>
        <w:t>工程</w:t>
      </w:r>
      <w:r w:rsidRPr="007105E4">
        <w:rPr>
          <w:rFonts w:asciiTheme="minorEastAsia" w:hAnsiTheme="minorEastAsia" w:cs="宋体"/>
          <w:kern w:val="0"/>
          <w:sz w:val="24"/>
          <w:szCs w:val="24"/>
        </w:rPr>
        <w:t>建设项目</w:t>
      </w:r>
      <w:r w:rsidRPr="007105E4">
        <w:rPr>
          <w:rFonts w:asciiTheme="minorEastAsia" w:hAnsiTheme="minorEastAsia" w:cs="宋体" w:hint="eastAsia"/>
          <w:kern w:val="0"/>
          <w:sz w:val="24"/>
          <w:szCs w:val="24"/>
        </w:rPr>
        <w:t>。</w:t>
      </w:r>
      <w:r w:rsidRPr="007105E4">
        <w:rPr>
          <w:rFonts w:asciiTheme="minorEastAsia" w:hAnsiTheme="minorEastAsia" w:cs="宋体"/>
          <w:kern w:val="0"/>
          <w:sz w:val="24"/>
          <w:szCs w:val="24"/>
        </w:rPr>
        <w:t>但首次申请服务能力的除外。</w:t>
      </w:r>
    </w:p>
    <w:p w:rsidR="000C6B02" w:rsidRPr="007105E4" w:rsidRDefault="000C6B02" w:rsidP="000C6B02">
      <w:pPr>
        <w:pStyle w:val="2"/>
        <w:rPr>
          <w:rFonts w:ascii="黑体" w:hAnsi="黑体"/>
          <w:b w:val="0"/>
          <w:sz w:val="24"/>
          <w:szCs w:val="24"/>
        </w:rPr>
      </w:pPr>
      <w:bookmarkStart w:id="34" w:name="_Toc429407139"/>
      <w:bookmarkStart w:id="35" w:name="_Toc429483077"/>
      <w:r w:rsidRPr="007105E4">
        <w:rPr>
          <w:rFonts w:ascii="黑体" w:hAnsi="黑体" w:hint="eastAsia"/>
          <w:b w:val="0"/>
          <w:sz w:val="24"/>
          <w:szCs w:val="24"/>
        </w:rPr>
        <w:t>5.2业务</w:t>
      </w:r>
      <w:bookmarkEnd w:id="34"/>
      <w:bookmarkEnd w:id="35"/>
      <w:r w:rsidRPr="007105E4">
        <w:rPr>
          <w:rFonts w:ascii="黑体" w:hAnsi="黑体" w:hint="eastAsia"/>
          <w:b w:val="0"/>
          <w:sz w:val="24"/>
          <w:szCs w:val="24"/>
        </w:rPr>
        <w:t>能力</w:t>
      </w:r>
    </w:p>
    <w:p w:rsidR="000C6B02" w:rsidRPr="007105E4" w:rsidRDefault="000C6B02" w:rsidP="000C6B02">
      <w:pPr>
        <w:spacing w:line="360" w:lineRule="auto"/>
        <w:ind w:firstLineChars="177" w:firstLine="425"/>
        <w:jc w:val="left"/>
        <w:rPr>
          <w:rFonts w:asciiTheme="minorEastAsia" w:hAnsiTheme="minorEastAsia"/>
          <w:sz w:val="24"/>
          <w:szCs w:val="24"/>
        </w:rPr>
      </w:pPr>
      <w:r w:rsidRPr="007105E4">
        <w:rPr>
          <w:rFonts w:asciiTheme="minorEastAsia" w:hAnsiTheme="minorEastAsia" w:hint="eastAsia"/>
          <w:sz w:val="24"/>
          <w:szCs w:val="24"/>
        </w:rPr>
        <w:t>具有承担连接</w:t>
      </w:r>
      <w:proofErr w:type="gramStart"/>
      <w:r w:rsidRPr="007105E4">
        <w:rPr>
          <w:rFonts w:asciiTheme="minorEastAsia" w:hAnsiTheme="minorEastAsia" w:hint="eastAsia"/>
          <w:sz w:val="24"/>
          <w:szCs w:val="24"/>
        </w:rPr>
        <w:t>至信息</w:t>
      </w:r>
      <w:proofErr w:type="gramEnd"/>
      <w:r w:rsidRPr="007105E4">
        <w:rPr>
          <w:rFonts w:asciiTheme="minorEastAsia" w:hAnsiTheme="minorEastAsia" w:hint="eastAsia"/>
          <w:sz w:val="24"/>
          <w:szCs w:val="24"/>
        </w:rPr>
        <w:t>通信网的用户通信管道、用户通信线路、综合布线及其配套设备等的工程建设的能力。</w:t>
      </w:r>
    </w:p>
    <w:p w:rsidR="000C6B02" w:rsidRPr="007105E4" w:rsidRDefault="000C6B02" w:rsidP="001C0293">
      <w:pPr>
        <w:spacing w:beforeLines="50" w:before="156" w:afterLines="50" w:after="156" w:line="360" w:lineRule="auto"/>
        <w:rPr>
          <w:rFonts w:ascii="黑体" w:eastAsia="黑体" w:hAnsi="黑体" w:cstheme="majorBidi"/>
          <w:bCs/>
          <w:sz w:val="24"/>
          <w:szCs w:val="24"/>
        </w:rPr>
      </w:pPr>
      <w:r w:rsidRPr="007105E4">
        <w:rPr>
          <w:rFonts w:ascii="黑体" w:eastAsia="黑体" w:hAnsi="黑体" w:cstheme="majorBidi" w:hint="eastAsia"/>
          <w:bCs/>
          <w:sz w:val="24"/>
          <w:szCs w:val="24"/>
        </w:rPr>
        <w:t>6  附则</w:t>
      </w:r>
    </w:p>
    <w:p w:rsidR="000C6B02" w:rsidRPr="007105E4" w:rsidRDefault="000C6B02" w:rsidP="000C6B02">
      <w:pPr>
        <w:spacing w:line="360" w:lineRule="auto"/>
        <w:ind w:firstLineChars="202" w:firstLine="485"/>
        <w:rPr>
          <w:rFonts w:asciiTheme="minorEastAsia" w:hAnsiTheme="minorEastAsia"/>
          <w:sz w:val="24"/>
          <w:szCs w:val="24"/>
        </w:rPr>
      </w:pPr>
      <w:r w:rsidRPr="007105E4">
        <w:rPr>
          <w:rFonts w:asciiTheme="minorEastAsia" w:hAnsiTheme="minorEastAsia" w:hint="eastAsia"/>
          <w:sz w:val="24"/>
          <w:szCs w:val="24"/>
        </w:rPr>
        <w:t>6.1本评价条件由中国通信企业协会通信工程建设分会负责解释。</w:t>
      </w:r>
    </w:p>
    <w:p w:rsidR="000C6B02" w:rsidRPr="007105E4" w:rsidRDefault="000C6B02" w:rsidP="000C6B02">
      <w:pPr>
        <w:spacing w:line="360" w:lineRule="auto"/>
        <w:ind w:firstLineChars="202" w:firstLine="485"/>
        <w:rPr>
          <w:rFonts w:asciiTheme="minorEastAsia" w:hAnsiTheme="minorEastAsia" w:cs="宋体"/>
          <w:kern w:val="0"/>
          <w:sz w:val="24"/>
          <w:szCs w:val="24"/>
        </w:rPr>
      </w:pPr>
      <w:r w:rsidRPr="007105E4">
        <w:rPr>
          <w:rFonts w:asciiTheme="minorEastAsia" w:hAnsiTheme="minorEastAsia" w:hint="eastAsia"/>
          <w:sz w:val="24"/>
          <w:szCs w:val="24"/>
        </w:rPr>
        <w:t xml:space="preserve">6.2 </w:t>
      </w:r>
      <w:proofErr w:type="gramStart"/>
      <w:r w:rsidRPr="007105E4">
        <w:rPr>
          <w:rFonts w:asciiTheme="minorEastAsia" w:hAnsiTheme="minorEastAsia" w:hint="eastAsia"/>
          <w:sz w:val="24"/>
          <w:szCs w:val="24"/>
        </w:rPr>
        <w:t>本评价</w:t>
      </w:r>
      <w:proofErr w:type="gramEnd"/>
      <w:r w:rsidRPr="007105E4">
        <w:rPr>
          <w:rFonts w:asciiTheme="minorEastAsia" w:hAnsiTheme="minorEastAsia" w:hint="eastAsia"/>
          <w:sz w:val="24"/>
          <w:szCs w:val="24"/>
        </w:rPr>
        <w:t>条件自发布之日起实施。</w:t>
      </w:r>
    </w:p>
    <w:p w:rsidR="000C6B02" w:rsidRDefault="000C6B02" w:rsidP="006E3ED9">
      <w:pPr>
        <w:pStyle w:val="a8"/>
        <w:spacing w:line="560" w:lineRule="atLeast"/>
        <w:rPr>
          <w:rFonts w:ascii="仿宋" w:eastAsia="仿宋" w:hAnsi="仿宋"/>
          <w:sz w:val="30"/>
          <w:szCs w:val="30"/>
        </w:rPr>
      </w:pPr>
    </w:p>
    <w:p w:rsidR="000D478D" w:rsidRDefault="000D478D"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Default="007105E4" w:rsidP="006E3ED9">
      <w:pPr>
        <w:pStyle w:val="a8"/>
        <w:spacing w:line="560" w:lineRule="atLeast"/>
        <w:rPr>
          <w:rFonts w:ascii="仿宋" w:eastAsia="仿宋" w:hAnsi="仿宋"/>
          <w:sz w:val="30"/>
          <w:szCs w:val="30"/>
        </w:rPr>
      </w:pPr>
    </w:p>
    <w:p w:rsidR="007105E4" w:rsidRPr="000C6B02" w:rsidRDefault="007105E4" w:rsidP="006E3ED9">
      <w:pPr>
        <w:pStyle w:val="a8"/>
        <w:spacing w:line="560" w:lineRule="atLeast"/>
        <w:rPr>
          <w:rFonts w:ascii="仿宋" w:eastAsia="仿宋" w:hAnsi="仿宋"/>
          <w:sz w:val="30"/>
          <w:szCs w:val="30"/>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B50181" w:rsidRPr="00144918" w:rsidTr="006E3ED9">
        <w:trPr>
          <w:trHeight w:val="541"/>
        </w:trPr>
        <w:tc>
          <w:tcPr>
            <w:tcW w:w="8972" w:type="dxa"/>
            <w:tcBorders>
              <w:left w:val="nil"/>
              <w:right w:val="nil"/>
            </w:tcBorders>
          </w:tcPr>
          <w:p w:rsidR="00B73C69" w:rsidRDefault="00B50181" w:rsidP="006E3ED9">
            <w:pPr>
              <w:spacing w:line="560" w:lineRule="atLeast"/>
              <w:rPr>
                <w:rFonts w:ascii="仿宋" w:eastAsia="仿宋" w:hAnsi="仿宋"/>
                <w:bCs/>
                <w:sz w:val="28"/>
                <w:szCs w:val="28"/>
              </w:rPr>
            </w:pPr>
            <w:r w:rsidRPr="00144918">
              <w:rPr>
                <w:rFonts w:ascii="仿宋" w:eastAsia="仿宋" w:hAnsi="仿宋" w:hint="eastAsia"/>
                <w:bCs/>
                <w:sz w:val="28"/>
                <w:szCs w:val="28"/>
              </w:rPr>
              <w:t>抄送：</w:t>
            </w:r>
            <w:r w:rsidR="000C6B02" w:rsidRPr="000C6B02">
              <w:rPr>
                <w:rFonts w:ascii="仿宋" w:eastAsia="仿宋" w:hAnsi="仿宋" w:hint="eastAsia"/>
                <w:bCs/>
                <w:sz w:val="28"/>
                <w:szCs w:val="28"/>
              </w:rPr>
              <w:t>各省、自治区、直辖市通信管理局；中国电信集团公司、</w:t>
            </w:r>
          </w:p>
          <w:p w:rsidR="00B73C69" w:rsidRDefault="00B73C69" w:rsidP="006E3ED9">
            <w:pPr>
              <w:spacing w:line="560" w:lineRule="atLeast"/>
              <w:rPr>
                <w:rFonts w:ascii="仿宋" w:eastAsia="仿宋" w:hAnsi="仿宋"/>
                <w:bCs/>
                <w:sz w:val="28"/>
                <w:szCs w:val="28"/>
              </w:rPr>
            </w:pPr>
            <w:r>
              <w:rPr>
                <w:rFonts w:ascii="仿宋" w:eastAsia="仿宋" w:hAnsi="仿宋" w:hint="eastAsia"/>
                <w:bCs/>
                <w:sz w:val="28"/>
                <w:szCs w:val="28"/>
              </w:rPr>
              <w:t xml:space="preserve">      </w:t>
            </w:r>
            <w:r w:rsidR="000C6B02" w:rsidRPr="000C6B02">
              <w:rPr>
                <w:rFonts w:ascii="仿宋" w:eastAsia="仿宋" w:hAnsi="仿宋" w:hint="eastAsia"/>
                <w:bCs/>
                <w:sz w:val="28"/>
                <w:szCs w:val="28"/>
              </w:rPr>
              <w:t>中国移动通信集团公司、中国联合网络通信集团有限公司、</w:t>
            </w:r>
          </w:p>
          <w:p w:rsidR="00B50181" w:rsidRPr="00473B78" w:rsidRDefault="00B73C69" w:rsidP="006E3ED9">
            <w:pPr>
              <w:spacing w:line="560" w:lineRule="atLeast"/>
              <w:rPr>
                <w:rFonts w:ascii="仿宋" w:eastAsia="仿宋" w:hAnsi="仿宋"/>
                <w:bCs/>
                <w:sz w:val="28"/>
                <w:szCs w:val="28"/>
              </w:rPr>
            </w:pPr>
            <w:r>
              <w:rPr>
                <w:rFonts w:ascii="仿宋" w:eastAsia="仿宋" w:hAnsi="仿宋" w:hint="eastAsia"/>
                <w:bCs/>
                <w:sz w:val="28"/>
                <w:szCs w:val="28"/>
              </w:rPr>
              <w:t xml:space="preserve">      </w:t>
            </w:r>
            <w:r w:rsidR="000C6B02" w:rsidRPr="000C6B02">
              <w:rPr>
                <w:rFonts w:ascii="仿宋" w:eastAsia="仿宋" w:hAnsi="仿宋" w:hint="eastAsia"/>
                <w:bCs/>
                <w:sz w:val="28"/>
                <w:szCs w:val="28"/>
              </w:rPr>
              <w:t>中国铁塔股份有限公司</w:t>
            </w:r>
            <w:r w:rsidR="006E3ED9">
              <w:rPr>
                <w:rFonts w:ascii="仿宋" w:eastAsia="仿宋" w:hAnsi="仿宋" w:hint="eastAsia"/>
                <w:bCs/>
                <w:sz w:val="28"/>
                <w:szCs w:val="28"/>
              </w:rPr>
              <w:t xml:space="preserve">   </w:t>
            </w:r>
          </w:p>
        </w:tc>
      </w:tr>
      <w:tr w:rsidR="00B50181" w:rsidRPr="00144918" w:rsidTr="006E3ED9">
        <w:trPr>
          <w:trHeight w:val="541"/>
        </w:trPr>
        <w:tc>
          <w:tcPr>
            <w:tcW w:w="8972" w:type="dxa"/>
            <w:tcBorders>
              <w:left w:val="nil"/>
              <w:right w:val="nil"/>
            </w:tcBorders>
          </w:tcPr>
          <w:p w:rsidR="00B50181" w:rsidRPr="00473B78" w:rsidRDefault="00B50181" w:rsidP="00EE4D85">
            <w:pPr>
              <w:spacing w:line="560" w:lineRule="atLeast"/>
              <w:rPr>
                <w:rFonts w:ascii="仿宋" w:eastAsia="仿宋" w:hAnsi="仿宋"/>
                <w:bCs/>
                <w:sz w:val="28"/>
                <w:szCs w:val="28"/>
              </w:rPr>
            </w:pPr>
            <w:r w:rsidRPr="00473B78">
              <w:rPr>
                <w:rFonts w:ascii="仿宋" w:eastAsia="仿宋" w:hAnsi="仿宋" w:hint="eastAsia"/>
                <w:bCs/>
                <w:sz w:val="28"/>
                <w:szCs w:val="28"/>
              </w:rPr>
              <w:t xml:space="preserve">中国通信企业协会秘书处            </w:t>
            </w:r>
            <w:r>
              <w:rPr>
                <w:rFonts w:ascii="仿宋" w:eastAsia="仿宋" w:hAnsi="仿宋" w:hint="eastAsia"/>
                <w:bCs/>
                <w:sz w:val="28"/>
                <w:szCs w:val="28"/>
              </w:rPr>
              <w:t xml:space="preserve"> </w:t>
            </w:r>
            <w:r w:rsidR="00EE4D85">
              <w:rPr>
                <w:rFonts w:ascii="仿宋" w:eastAsia="仿宋" w:hAnsi="仿宋" w:hint="eastAsia"/>
                <w:bCs/>
                <w:sz w:val="28"/>
                <w:szCs w:val="28"/>
              </w:rPr>
              <w:t xml:space="preserve">   </w:t>
            </w:r>
            <w:r w:rsidRPr="00473B78">
              <w:rPr>
                <w:rFonts w:ascii="仿宋" w:eastAsia="仿宋" w:hAnsi="仿宋" w:hint="eastAsia"/>
                <w:bCs/>
                <w:sz w:val="28"/>
                <w:szCs w:val="28"/>
              </w:rPr>
              <w:t xml:space="preserve"> </w:t>
            </w:r>
            <w:r>
              <w:rPr>
                <w:rFonts w:ascii="仿宋" w:eastAsia="仿宋" w:hAnsi="仿宋" w:hint="eastAsia"/>
                <w:bCs/>
                <w:sz w:val="28"/>
                <w:szCs w:val="28"/>
              </w:rPr>
              <w:t xml:space="preserve"> </w:t>
            </w:r>
            <w:r w:rsidRPr="00473B78">
              <w:rPr>
                <w:rFonts w:ascii="仿宋" w:eastAsia="仿宋" w:hAnsi="仿宋" w:hint="eastAsia"/>
                <w:bCs/>
                <w:sz w:val="28"/>
                <w:szCs w:val="28"/>
              </w:rPr>
              <w:t xml:space="preserve">   201</w:t>
            </w:r>
            <w:r>
              <w:rPr>
                <w:rFonts w:ascii="仿宋" w:eastAsia="仿宋" w:hAnsi="仿宋" w:hint="eastAsia"/>
                <w:bCs/>
                <w:sz w:val="28"/>
                <w:szCs w:val="28"/>
              </w:rPr>
              <w:t>6</w:t>
            </w:r>
            <w:r w:rsidRPr="00473B78">
              <w:rPr>
                <w:rFonts w:ascii="仿宋" w:eastAsia="仿宋" w:hAnsi="仿宋" w:hint="eastAsia"/>
                <w:bCs/>
                <w:sz w:val="28"/>
                <w:szCs w:val="28"/>
              </w:rPr>
              <w:t>年</w:t>
            </w:r>
            <w:r w:rsidR="00EE4D85">
              <w:rPr>
                <w:rFonts w:ascii="仿宋" w:eastAsia="仿宋" w:hAnsi="仿宋" w:hint="eastAsia"/>
                <w:bCs/>
                <w:sz w:val="28"/>
                <w:szCs w:val="28"/>
              </w:rPr>
              <w:t>9</w:t>
            </w:r>
            <w:r w:rsidRPr="00473B78">
              <w:rPr>
                <w:rFonts w:ascii="仿宋" w:eastAsia="仿宋" w:hAnsi="仿宋" w:hint="eastAsia"/>
                <w:bCs/>
                <w:sz w:val="28"/>
                <w:szCs w:val="28"/>
              </w:rPr>
              <w:t>月</w:t>
            </w:r>
            <w:r w:rsidR="00EE4D85">
              <w:rPr>
                <w:rFonts w:ascii="仿宋" w:eastAsia="仿宋" w:hAnsi="仿宋" w:hint="eastAsia"/>
                <w:bCs/>
                <w:sz w:val="28"/>
                <w:szCs w:val="28"/>
              </w:rPr>
              <w:t>6</w:t>
            </w:r>
            <w:r w:rsidRPr="00473B78">
              <w:rPr>
                <w:rFonts w:ascii="仿宋" w:eastAsia="仿宋" w:hAnsi="仿宋" w:hint="eastAsia"/>
                <w:bCs/>
                <w:sz w:val="28"/>
                <w:szCs w:val="28"/>
              </w:rPr>
              <w:t>日印发</w:t>
            </w:r>
          </w:p>
        </w:tc>
      </w:tr>
    </w:tbl>
    <w:p w:rsidR="005B4797" w:rsidRPr="005B4797" w:rsidRDefault="005B4797" w:rsidP="007105E4">
      <w:pPr>
        <w:spacing w:line="360" w:lineRule="auto"/>
        <w:jc w:val="left"/>
        <w:rPr>
          <w:rFonts w:ascii="仿宋" w:eastAsia="仿宋" w:hAnsi="仿宋"/>
          <w:sz w:val="32"/>
          <w:szCs w:val="32"/>
        </w:rPr>
      </w:pPr>
      <w:bookmarkStart w:id="36" w:name="_GoBack"/>
      <w:bookmarkEnd w:id="36"/>
    </w:p>
    <w:sectPr w:rsidR="005B4797" w:rsidRPr="005B4797" w:rsidSect="005B479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0C2" w:rsidRDefault="007740C2" w:rsidP="00205182">
      <w:r>
        <w:separator/>
      </w:r>
    </w:p>
  </w:endnote>
  <w:endnote w:type="continuationSeparator" w:id="0">
    <w:p w:rsidR="007740C2" w:rsidRDefault="007740C2" w:rsidP="0020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体R.闚链..">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797" w:rsidRDefault="009C5B4F">
    <w:pPr>
      <w:pStyle w:val="a4"/>
      <w:jc w:val="center"/>
    </w:pPr>
    <w:r>
      <w:fldChar w:fldCharType="begin"/>
    </w:r>
    <w:r w:rsidR="00F963CB">
      <w:instrText xml:space="preserve"> PAGE   \* MERGEFORMAT </w:instrText>
    </w:r>
    <w:r>
      <w:fldChar w:fldCharType="separate"/>
    </w:r>
    <w:r w:rsidR="00C04D55" w:rsidRPr="00C04D55">
      <w:rPr>
        <w:noProof/>
        <w:lang w:val="zh-CN"/>
      </w:rPr>
      <w:t>20</w:t>
    </w:r>
    <w:r>
      <w:rPr>
        <w:noProof/>
        <w:lang w:val="zh-CN"/>
      </w:rPr>
      <w:fldChar w:fldCharType="end"/>
    </w:r>
  </w:p>
  <w:p w:rsidR="005B4797" w:rsidRDefault="005B479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0C2" w:rsidRDefault="007740C2" w:rsidP="00205182">
      <w:r>
        <w:separator/>
      </w:r>
    </w:p>
  </w:footnote>
  <w:footnote w:type="continuationSeparator" w:id="0">
    <w:p w:rsidR="007740C2" w:rsidRDefault="007740C2" w:rsidP="0020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A770"/>
    <w:multiLevelType w:val="singleLevel"/>
    <w:tmpl w:val="56AEA770"/>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EF"/>
    <w:rsid w:val="000549BF"/>
    <w:rsid w:val="0007682F"/>
    <w:rsid w:val="000A6E07"/>
    <w:rsid w:val="000B22EB"/>
    <w:rsid w:val="000B5A92"/>
    <w:rsid w:val="000C58B4"/>
    <w:rsid w:val="000C6B02"/>
    <w:rsid w:val="000D478D"/>
    <w:rsid w:val="00104CA3"/>
    <w:rsid w:val="001126EB"/>
    <w:rsid w:val="00131D7E"/>
    <w:rsid w:val="00152F74"/>
    <w:rsid w:val="001533AE"/>
    <w:rsid w:val="001A4D1B"/>
    <w:rsid w:val="001A67C9"/>
    <w:rsid w:val="001B3129"/>
    <w:rsid w:val="001C0293"/>
    <w:rsid w:val="001C152B"/>
    <w:rsid w:val="001C5237"/>
    <w:rsid w:val="001E64BD"/>
    <w:rsid w:val="00205182"/>
    <w:rsid w:val="00222707"/>
    <w:rsid w:val="00253460"/>
    <w:rsid w:val="002C75FC"/>
    <w:rsid w:val="002F3FEF"/>
    <w:rsid w:val="003251BA"/>
    <w:rsid w:val="00333971"/>
    <w:rsid w:val="00356FD1"/>
    <w:rsid w:val="003639EF"/>
    <w:rsid w:val="00373875"/>
    <w:rsid w:val="003D75EF"/>
    <w:rsid w:val="003F3E1D"/>
    <w:rsid w:val="00423FE4"/>
    <w:rsid w:val="0043208B"/>
    <w:rsid w:val="00465E27"/>
    <w:rsid w:val="00492F23"/>
    <w:rsid w:val="004A298D"/>
    <w:rsid w:val="004E7C6E"/>
    <w:rsid w:val="004F4E08"/>
    <w:rsid w:val="005224B5"/>
    <w:rsid w:val="00537AC9"/>
    <w:rsid w:val="005811C8"/>
    <w:rsid w:val="00587C7F"/>
    <w:rsid w:val="005B4797"/>
    <w:rsid w:val="005B4F63"/>
    <w:rsid w:val="005C039B"/>
    <w:rsid w:val="00617A96"/>
    <w:rsid w:val="00645346"/>
    <w:rsid w:val="006515F5"/>
    <w:rsid w:val="00665190"/>
    <w:rsid w:val="006A05AC"/>
    <w:rsid w:val="006A53E1"/>
    <w:rsid w:val="006B5B7E"/>
    <w:rsid w:val="006E3ED9"/>
    <w:rsid w:val="007105E4"/>
    <w:rsid w:val="007621BA"/>
    <w:rsid w:val="007740C2"/>
    <w:rsid w:val="007A12C8"/>
    <w:rsid w:val="007D7EA4"/>
    <w:rsid w:val="007E0C21"/>
    <w:rsid w:val="007E15AC"/>
    <w:rsid w:val="008402A4"/>
    <w:rsid w:val="008555A5"/>
    <w:rsid w:val="00882320"/>
    <w:rsid w:val="008C7C74"/>
    <w:rsid w:val="008E66AE"/>
    <w:rsid w:val="00901847"/>
    <w:rsid w:val="009157B1"/>
    <w:rsid w:val="00924E32"/>
    <w:rsid w:val="009478EA"/>
    <w:rsid w:val="0095651D"/>
    <w:rsid w:val="009655CC"/>
    <w:rsid w:val="009756F8"/>
    <w:rsid w:val="00986C45"/>
    <w:rsid w:val="00995964"/>
    <w:rsid w:val="009B0806"/>
    <w:rsid w:val="009C5B4F"/>
    <w:rsid w:val="00A10BF0"/>
    <w:rsid w:val="00A1274F"/>
    <w:rsid w:val="00A27039"/>
    <w:rsid w:val="00A748AA"/>
    <w:rsid w:val="00A90247"/>
    <w:rsid w:val="00AA554C"/>
    <w:rsid w:val="00AB05C8"/>
    <w:rsid w:val="00AE31C2"/>
    <w:rsid w:val="00AE539B"/>
    <w:rsid w:val="00AF198B"/>
    <w:rsid w:val="00B16C5F"/>
    <w:rsid w:val="00B256D6"/>
    <w:rsid w:val="00B50181"/>
    <w:rsid w:val="00B60DFF"/>
    <w:rsid w:val="00B66BF5"/>
    <w:rsid w:val="00B73C69"/>
    <w:rsid w:val="00BA3577"/>
    <w:rsid w:val="00BB7AED"/>
    <w:rsid w:val="00C04D55"/>
    <w:rsid w:val="00C05DCF"/>
    <w:rsid w:val="00C329F8"/>
    <w:rsid w:val="00C33506"/>
    <w:rsid w:val="00C50DB8"/>
    <w:rsid w:val="00C56904"/>
    <w:rsid w:val="00C92F6B"/>
    <w:rsid w:val="00D4728B"/>
    <w:rsid w:val="00DB0710"/>
    <w:rsid w:val="00DD6135"/>
    <w:rsid w:val="00DE3C2D"/>
    <w:rsid w:val="00DE69C3"/>
    <w:rsid w:val="00DF3E80"/>
    <w:rsid w:val="00DF6E89"/>
    <w:rsid w:val="00E170B5"/>
    <w:rsid w:val="00E370C7"/>
    <w:rsid w:val="00E6114E"/>
    <w:rsid w:val="00EB2122"/>
    <w:rsid w:val="00EE4D85"/>
    <w:rsid w:val="00EF164E"/>
    <w:rsid w:val="00EF588C"/>
    <w:rsid w:val="00F0486F"/>
    <w:rsid w:val="00F056D3"/>
    <w:rsid w:val="00F05C33"/>
    <w:rsid w:val="00F1144D"/>
    <w:rsid w:val="00F35080"/>
    <w:rsid w:val="00F74E2A"/>
    <w:rsid w:val="00F81E80"/>
    <w:rsid w:val="00F963CB"/>
    <w:rsid w:val="00FB2539"/>
    <w:rsid w:val="00FF5E12"/>
    <w:rsid w:val="063275CC"/>
    <w:rsid w:val="0D2F04FF"/>
    <w:rsid w:val="135406F2"/>
    <w:rsid w:val="17073BB7"/>
    <w:rsid w:val="1D40568D"/>
    <w:rsid w:val="24920634"/>
    <w:rsid w:val="323F2C8F"/>
    <w:rsid w:val="49B077C1"/>
    <w:rsid w:val="4CED2FF6"/>
    <w:rsid w:val="5C724567"/>
    <w:rsid w:val="6CD34CCC"/>
    <w:rsid w:val="6D2F1BDC"/>
    <w:rsid w:val="78897D2E"/>
    <w:rsid w:val="798A03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82"/>
    <w:pPr>
      <w:widowControl w:val="0"/>
      <w:jc w:val="both"/>
    </w:pPr>
    <w:rPr>
      <w:rFonts w:ascii="Times New Roman" w:hAnsi="Times New Roman"/>
      <w:kern w:val="2"/>
      <w:sz w:val="21"/>
      <w:szCs w:val="21"/>
    </w:rPr>
  </w:style>
  <w:style w:type="paragraph" w:styleId="1">
    <w:name w:val="heading 1"/>
    <w:basedOn w:val="a"/>
    <w:next w:val="a"/>
    <w:link w:val="1Char"/>
    <w:uiPriority w:val="9"/>
    <w:qFormat/>
    <w:locked/>
    <w:rsid w:val="000C6B02"/>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locked/>
    <w:rsid w:val="000C6B02"/>
    <w:pPr>
      <w:keepNext/>
      <w:keepLines/>
      <w:spacing w:before="160" w:after="160" w:line="360" w:lineRule="auto"/>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05182"/>
    <w:rPr>
      <w:sz w:val="18"/>
      <w:szCs w:val="18"/>
    </w:rPr>
  </w:style>
  <w:style w:type="character" w:customStyle="1" w:styleId="Char">
    <w:name w:val="批注框文本 Char"/>
    <w:basedOn w:val="a0"/>
    <w:link w:val="a3"/>
    <w:uiPriority w:val="99"/>
    <w:semiHidden/>
    <w:locked/>
    <w:rsid w:val="00205182"/>
    <w:rPr>
      <w:sz w:val="18"/>
      <w:szCs w:val="18"/>
    </w:rPr>
  </w:style>
  <w:style w:type="paragraph" w:styleId="a4">
    <w:name w:val="footer"/>
    <w:basedOn w:val="a"/>
    <w:link w:val="Char0"/>
    <w:uiPriority w:val="99"/>
    <w:rsid w:val="0020518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05182"/>
    <w:rPr>
      <w:sz w:val="18"/>
      <w:szCs w:val="18"/>
    </w:rPr>
  </w:style>
  <w:style w:type="paragraph" w:styleId="a5">
    <w:name w:val="header"/>
    <w:basedOn w:val="a"/>
    <w:link w:val="Char1"/>
    <w:uiPriority w:val="99"/>
    <w:rsid w:val="002051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205182"/>
    <w:rPr>
      <w:sz w:val="18"/>
      <w:szCs w:val="18"/>
    </w:rPr>
  </w:style>
  <w:style w:type="table" w:styleId="a6">
    <w:name w:val="Table Grid"/>
    <w:basedOn w:val="a1"/>
    <w:uiPriority w:val="99"/>
    <w:rsid w:val="0020518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F81E80"/>
    <w:pPr>
      <w:ind w:leftChars="2500" w:left="100"/>
    </w:pPr>
  </w:style>
  <w:style w:type="character" w:customStyle="1" w:styleId="Char2">
    <w:name w:val="日期 Char"/>
    <w:basedOn w:val="a0"/>
    <w:link w:val="a7"/>
    <w:uiPriority w:val="99"/>
    <w:semiHidden/>
    <w:rsid w:val="00F81E80"/>
    <w:rPr>
      <w:rFonts w:ascii="Times New Roman" w:hAnsi="Times New Roman"/>
      <w:szCs w:val="21"/>
    </w:rPr>
  </w:style>
  <w:style w:type="paragraph" w:styleId="a8">
    <w:name w:val="No Spacing"/>
    <w:uiPriority w:val="1"/>
    <w:qFormat/>
    <w:rsid w:val="00B50181"/>
    <w:pPr>
      <w:widowControl w:val="0"/>
      <w:jc w:val="both"/>
    </w:pPr>
    <w:rPr>
      <w:kern w:val="2"/>
      <w:sz w:val="21"/>
      <w:szCs w:val="22"/>
    </w:rPr>
  </w:style>
  <w:style w:type="paragraph" w:customStyle="1" w:styleId="Default">
    <w:name w:val="Default"/>
    <w:rsid w:val="000C6B02"/>
    <w:pPr>
      <w:widowControl w:val="0"/>
      <w:autoSpaceDE w:val="0"/>
      <w:autoSpaceDN w:val="0"/>
      <w:adjustRightInd w:val="0"/>
    </w:pPr>
    <w:rPr>
      <w:rFonts w:ascii="宋体R.闚链.." w:eastAsia="宋体R.闚链.." w:hAnsiTheme="minorHAnsi" w:cs="宋体R.闚链.."/>
      <w:color w:val="000000"/>
      <w:sz w:val="24"/>
      <w:szCs w:val="24"/>
    </w:rPr>
  </w:style>
  <w:style w:type="character" w:customStyle="1" w:styleId="1Char">
    <w:name w:val="标题 1 Char"/>
    <w:basedOn w:val="a0"/>
    <w:link w:val="1"/>
    <w:uiPriority w:val="9"/>
    <w:rsid w:val="000C6B02"/>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0C6B02"/>
    <w:rPr>
      <w:rFonts w:asciiTheme="majorHAnsi" w:eastAsia="黑体" w:hAnsiTheme="majorHAnsi" w:cstheme="majorBidi"/>
      <w:b/>
      <w:bCs/>
      <w:kern w:val="2"/>
      <w:sz w:val="21"/>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82"/>
    <w:pPr>
      <w:widowControl w:val="0"/>
      <w:jc w:val="both"/>
    </w:pPr>
    <w:rPr>
      <w:rFonts w:ascii="Times New Roman" w:hAnsi="Times New Roman"/>
      <w:kern w:val="2"/>
      <w:sz w:val="21"/>
      <w:szCs w:val="21"/>
    </w:rPr>
  </w:style>
  <w:style w:type="paragraph" w:styleId="1">
    <w:name w:val="heading 1"/>
    <w:basedOn w:val="a"/>
    <w:next w:val="a"/>
    <w:link w:val="1Char"/>
    <w:uiPriority w:val="9"/>
    <w:qFormat/>
    <w:locked/>
    <w:rsid w:val="000C6B02"/>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locked/>
    <w:rsid w:val="000C6B02"/>
    <w:pPr>
      <w:keepNext/>
      <w:keepLines/>
      <w:spacing w:before="160" w:after="160" w:line="360" w:lineRule="auto"/>
      <w:outlineLvl w:val="1"/>
    </w:pPr>
    <w:rPr>
      <w:rFonts w:asciiTheme="majorHAnsi" w:eastAsia="黑体"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205182"/>
    <w:rPr>
      <w:sz w:val="18"/>
      <w:szCs w:val="18"/>
    </w:rPr>
  </w:style>
  <w:style w:type="character" w:customStyle="1" w:styleId="Char">
    <w:name w:val="批注框文本 Char"/>
    <w:basedOn w:val="a0"/>
    <w:link w:val="a3"/>
    <w:uiPriority w:val="99"/>
    <w:semiHidden/>
    <w:locked/>
    <w:rsid w:val="00205182"/>
    <w:rPr>
      <w:sz w:val="18"/>
      <w:szCs w:val="18"/>
    </w:rPr>
  </w:style>
  <w:style w:type="paragraph" w:styleId="a4">
    <w:name w:val="footer"/>
    <w:basedOn w:val="a"/>
    <w:link w:val="Char0"/>
    <w:uiPriority w:val="99"/>
    <w:rsid w:val="0020518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205182"/>
    <w:rPr>
      <w:sz w:val="18"/>
      <w:szCs w:val="18"/>
    </w:rPr>
  </w:style>
  <w:style w:type="paragraph" w:styleId="a5">
    <w:name w:val="header"/>
    <w:basedOn w:val="a"/>
    <w:link w:val="Char1"/>
    <w:uiPriority w:val="99"/>
    <w:rsid w:val="0020518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205182"/>
    <w:rPr>
      <w:sz w:val="18"/>
      <w:szCs w:val="18"/>
    </w:rPr>
  </w:style>
  <w:style w:type="table" w:styleId="a6">
    <w:name w:val="Table Grid"/>
    <w:basedOn w:val="a1"/>
    <w:uiPriority w:val="99"/>
    <w:rsid w:val="0020518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Char2"/>
    <w:uiPriority w:val="99"/>
    <w:semiHidden/>
    <w:unhideWhenUsed/>
    <w:rsid w:val="00F81E80"/>
    <w:pPr>
      <w:ind w:leftChars="2500" w:left="100"/>
    </w:pPr>
  </w:style>
  <w:style w:type="character" w:customStyle="1" w:styleId="Char2">
    <w:name w:val="日期 Char"/>
    <w:basedOn w:val="a0"/>
    <w:link w:val="a7"/>
    <w:uiPriority w:val="99"/>
    <w:semiHidden/>
    <w:rsid w:val="00F81E80"/>
    <w:rPr>
      <w:rFonts w:ascii="Times New Roman" w:hAnsi="Times New Roman"/>
      <w:szCs w:val="21"/>
    </w:rPr>
  </w:style>
  <w:style w:type="paragraph" w:styleId="a8">
    <w:name w:val="No Spacing"/>
    <w:uiPriority w:val="1"/>
    <w:qFormat/>
    <w:rsid w:val="00B50181"/>
    <w:pPr>
      <w:widowControl w:val="0"/>
      <w:jc w:val="both"/>
    </w:pPr>
    <w:rPr>
      <w:kern w:val="2"/>
      <w:sz w:val="21"/>
      <w:szCs w:val="22"/>
    </w:rPr>
  </w:style>
  <w:style w:type="paragraph" w:customStyle="1" w:styleId="Default">
    <w:name w:val="Default"/>
    <w:rsid w:val="000C6B02"/>
    <w:pPr>
      <w:widowControl w:val="0"/>
      <w:autoSpaceDE w:val="0"/>
      <w:autoSpaceDN w:val="0"/>
      <w:adjustRightInd w:val="0"/>
    </w:pPr>
    <w:rPr>
      <w:rFonts w:ascii="宋体R.闚链.." w:eastAsia="宋体R.闚链.." w:hAnsiTheme="minorHAnsi" w:cs="宋体R.闚链.."/>
      <w:color w:val="000000"/>
      <w:sz w:val="24"/>
      <w:szCs w:val="24"/>
    </w:rPr>
  </w:style>
  <w:style w:type="character" w:customStyle="1" w:styleId="1Char">
    <w:name w:val="标题 1 Char"/>
    <w:basedOn w:val="a0"/>
    <w:link w:val="1"/>
    <w:uiPriority w:val="9"/>
    <w:rsid w:val="000C6B02"/>
    <w:rPr>
      <w:rFonts w:asciiTheme="minorHAnsi" w:eastAsiaTheme="minorEastAsia" w:hAnsiTheme="minorHAnsi" w:cstheme="minorBidi"/>
      <w:b/>
      <w:bCs/>
      <w:kern w:val="44"/>
      <w:sz w:val="44"/>
      <w:szCs w:val="44"/>
    </w:rPr>
  </w:style>
  <w:style w:type="character" w:customStyle="1" w:styleId="2Char">
    <w:name w:val="标题 2 Char"/>
    <w:basedOn w:val="a0"/>
    <w:link w:val="2"/>
    <w:uiPriority w:val="9"/>
    <w:rsid w:val="000C6B02"/>
    <w:rPr>
      <w:rFonts w:asciiTheme="majorHAnsi" w:eastAsia="黑体" w:hAnsiTheme="majorHAnsi" w:cstheme="majorBidi"/>
      <w:b/>
      <w:bCs/>
      <w:kern w:val="2"/>
      <w:sz w:val="2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1414</Words>
  <Characters>8061</Characters>
  <Application>Microsoft Office Word</Application>
  <DocSecurity>0</DocSecurity>
  <Lines>67</Lines>
  <Paragraphs>18</Paragraphs>
  <ScaleCrop>false</ScaleCrop>
  <Company>Hewlett-Packard Company</Company>
  <LinksUpToDate>false</LinksUpToDate>
  <CharactersWithSpaces>9457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renty</dc:creator>
  <cp:lastModifiedBy>user</cp:lastModifiedBy>
  <cp:revision>3</cp:revision>
  <cp:lastPrinted>2016-09-06T02:16:00Z</cp:lastPrinted>
  <dcterms:created xsi:type="dcterms:W3CDTF">2016-09-12T03:08:00Z</dcterms:created>
  <dcterms:modified xsi:type="dcterms:W3CDTF">2016-09-12T03:10:00Z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